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EB" w:rsidRDefault="006D5FEB" w:rsidP="006D5F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6D5FEB" w:rsidRDefault="006D5FEB" w:rsidP="006D5FE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6D5FEB" w:rsidRDefault="006D5FEB" w:rsidP="006D5F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Туриловского сельского поселения  </w:t>
      </w:r>
    </w:p>
    <w:p w:rsidR="006D5FEB" w:rsidRDefault="006D5FEB" w:rsidP="006D5FE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29.08.2022  № 55</w:t>
      </w:r>
    </w:p>
    <w:p w:rsidR="006D5FEB" w:rsidRDefault="006D5FEB" w:rsidP="006D5FEB">
      <w:pPr>
        <w:jc w:val="center"/>
        <w:rPr>
          <w:b/>
          <w:sz w:val="28"/>
          <w:szCs w:val="28"/>
        </w:rPr>
      </w:pPr>
    </w:p>
    <w:p w:rsidR="006D5FEB" w:rsidRDefault="006D5FEB" w:rsidP="006D5FE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Правила </w:t>
      </w:r>
    </w:p>
    <w:p w:rsidR="006D5FEB" w:rsidRDefault="006D5FEB" w:rsidP="006D5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обработки персональных данных в Администрации </w:t>
      </w:r>
    </w:p>
    <w:p w:rsidR="006D5FEB" w:rsidRDefault="006D5FEB" w:rsidP="006D5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Туриловского сельского поселения </w:t>
      </w:r>
    </w:p>
    <w:bookmarkEnd w:id="0"/>
    <w:p w:rsidR="006D5FEB" w:rsidRDefault="006D5FEB" w:rsidP="006D5FEB">
      <w:pPr>
        <w:pStyle w:val="ConsPlusNormal"/>
        <w:jc w:val="center"/>
        <w:outlineLvl w:val="0"/>
      </w:pPr>
    </w:p>
    <w:p w:rsidR="006D5FEB" w:rsidRDefault="006D5FEB" w:rsidP="006D5F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5FEB" w:rsidRDefault="006D5FEB" w:rsidP="006D5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Правила обработки персональных данных в Администрации Туриловского сельского поселения разработаны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27.07.2006 № 152-ФЗ «О персональных данных» (далее - Закон о персональных данных).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Настоящие Правила  устанавливают: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цель, порядок и условия обработки персональных данных;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субъектов, персональные данные которых обрабатываются, категории и перечни обрабатываемых персональных данных, способы, сроки их обработки и хранения, порядок уничтожения таких данных при достижении целей обработки или при наступлении иных законных оснований;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положения, касающиеся защиты персональных данных, процедуры, направленные на выявление и предотвращение нарушений законодательства Российской Федерации в области персональных данных, а также на устранение последствий таких нарушений.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настоящих Правилах используются термины и определения в соответствии с их значениями, определенными 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персональных данных.</w:t>
      </w:r>
    </w:p>
    <w:p w:rsidR="006D5FEB" w:rsidRDefault="006D5FEB" w:rsidP="006D5F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субъектов персональных данных</w:t>
      </w:r>
    </w:p>
    <w:p w:rsidR="006D5FEB" w:rsidRDefault="006D5FEB" w:rsidP="006D5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субъектам, персональные данные которых обрабатываются в Администрации Туриловского сельского поселения (далее – Администрации) в соответствии с настоящими Правилами, относятся:</w:t>
      </w:r>
    </w:p>
    <w:p w:rsidR="006D5FEB" w:rsidRDefault="006D5FEB" w:rsidP="006D5FE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граждане, претендующие на замещение должностей муниципальной службы и должностей, не относящихся к должностям муниципальной службы в</w:t>
      </w:r>
    </w:p>
    <w:p w:rsidR="006D5FEB" w:rsidRDefault="006D5FEB" w:rsidP="006D5FEB">
      <w:pPr>
        <w:spacing w:line="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  <w:r>
        <w:rPr>
          <w:sz w:val="28"/>
          <w:szCs w:val="28"/>
        </w:rPr>
        <w:t>;</w:t>
      </w:r>
    </w:p>
    <w:p w:rsidR="006D5FEB" w:rsidRDefault="006D5FEB" w:rsidP="006D5FEB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- работники  </w:t>
      </w:r>
      <w:r>
        <w:rPr>
          <w:rFonts w:eastAsia="Calibri"/>
          <w:sz w:val="28"/>
          <w:szCs w:val="28"/>
          <w:lang w:eastAsia="en-US"/>
        </w:rPr>
        <w:t>Администрации;</w:t>
      </w:r>
    </w:p>
    <w:p w:rsidR="006D5FEB" w:rsidRDefault="006D5FEB" w:rsidP="006D5FE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члены семей работников Администрации - в случаях, когда согласно законодательству сведения о них предоставляются работником;</w:t>
      </w:r>
    </w:p>
    <w:p w:rsidR="006D5FEB" w:rsidRDefault="006D5FEB" w:rsidP="006D5FEB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- граждане, обратившиеся с обращениями в </w:t>
      </w:r>
      <w:r>
        <w:rPr>
          <w:rFonts w:eastAsia="Calibri"/>
          <w:sz w:val="28"/>
          <w:szCs w:val="28"/>
          <w:lang w:eastAsia="en-US"/>
        </w:rPr>
        <w:t>Администрацию;</w:t>
      </w:r>
    </w:p>
    <w:p w:rsidR="006D5FEB" w:rsidRDefault="006D5FEB" w:rsidP="006D5FEB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граждане, обратившиеся за получением муниципальных услуг или осуществлением муниципальных функций в Администрацию;</w:t>
      </w:r>
    </w:p>
    <w:p w:rsidR="006D5FEB" w:rsidRDefault="006D5FEB" w:rsidP="006D5FE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иные лица, персональные данные которых Администрация обязана обрабатывать в соответствии с трудовым законодательством и иными нормативными актами Российской Федерации.</w:t>
      </w:r>
    </w:p>
    <w:p w:rsidR="006D5FEB" w:rsidRDefault="006D5FEB" w:rsidP="006D5F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обработки персональных данных,</w:t>
      </w:r>
    </w:p>
    <w:p w:rsidR="006D5FEB" w:rsidRDefault="006D5FEB" w:rsidP="006D5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перечни обрабатываемых персональных данных</w:t>
      </w:r>
    </w:p>
    <w:p w:rsidR="006D5FEB" w:rsidRDefault="006D5FEB" w:rsidP="006D5FEB">
      <w:pPr>
        <w:spacing w:line="0" w:lineRule="atLeast"/>
        <w:ind w:firstLine="708"/>
        <w:jc w:val="both"/>
        <w:rPr>
          <w:sz w:val="28"/>
          <w:szCs w:val="28"/>
        </w:rPr>
      </w:pPr>
    </w:p>
    <w:p w:rsidR="006D5FEB" w:rsidRDefault="006D5FEB" w:rsidP="006D5FE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Целями обработки персональных данных является:</w:t>
      </w:r>
    </w:p>
    <w:p w:rsidR="006D5FEB" w:rsidRDefault="006D5FEB" w:rsidP="006D5FE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деятельности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</w:rPr>
        <w:t>для обеспечения соблюдения действующего законодательства, реализации права на труд, права избирать и быть избранным в органы местного самоуправления, права на пенсионное обеспечение и медицинское страхование работников органов местного самоуправления;</w:t>
      </w:r>
    </w:p>
    <w:p w:rsidR="006D5FEB" w:rsidRDefault="006D5FEB" w:rsidP="006D5FE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осуществление возложенных на </w:t>
      </w:r>
      <w:r>
        <w:rPr>
          <w:rFonts w:eastAsia="Calibri"/>
          <w:sz w:val="28"/>
          <w:szCs w:val="28"/>
          <w:lang w:eastAsia="en-US"/>
        </w:rPr>
        <w:t>Администрацию Туриловского сельского поселения</w:t>
      </w:r>
      <w:r>
        <w:rPr>
          <w:sz w:val="28"/>
          <w:szCs w:val="28"/>
        </w:rPr>
        <w:t xml:space="preserve"> полномочий по решению вопросов местного значения.</w:t>
      </w:r>
    </w:p>
    <w:p w:rsidR="006D5FEB" w:rsidRDefault="006D5FEB" w:rsidP="006D5F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Персональные данные кандидатов при приеме на работу и работников Администрации  обрабатываются с целью применения и исполнения трудового законодательства в рамках трудовых и иных непосредственно связанных с ними отношений, в том числе: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содействии в трудоустройстве;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ведении кадрового и бухгалтерского учета;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содействии работникам в получении образования и продвижении по службе;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оформлении награждений и поощрений;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предоставлении со стороны Администрации установленных законодательством условий труда, гарантий и компенсаций;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заполнении и передаче в уполномоченные органы требуемых форм отчетности;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обеспечении личной безопасности работников и сохранности имущества;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осуществлении контроля за количеством и качеством выполняемой работы.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Персональные данные граждан обратившихся за оказанием муниципальных услуг в Администрацию  и с обращениями в Администрацию обрабатываются с целью применения и исполнения  законодательства Российской Федерации в рамках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возложенных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условия обработки персональных данных</w:t>
      </w:r>
    </w:p>
    <w:p w:rsidR="006D5FEB" w:rsidRDefault="006D5FEB" w:rsidP="006D5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До начала обработки персональных данных Администрация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обязана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уведомить Роскомнадзор о намерении осуществлять обработку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Обработка персональных данных осуществляется с соблюдением принципов и условий, предусмотренных законодательством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персональных данных и настоящими Правилами.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Обработка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персональных данных в Администрации выполняется следующими способами: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неавтоматизированная обработка персональных данных;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смешанная обработка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Обработка персональных данных в Администрации осуществляется с согласия субъекта персональных данных на обработку его персональных данных, если иное не предусмотрено законодательством в области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Обработка персональных данных,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разрешенных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 для распространения, осуществляется с соблюдением запретов и условий, предусмотренных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таких персональных данных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оформляется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отдельно от других согласий на обработку персональных данных. Согласие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предоставляется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 лично либо в форме электронного документа, подписанного электронной подписью, с использованием информационной системы Роскомнадзора.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Обработка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биометрических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персональных данных допускается только при наличии письменного согласия субъекта персональных данных. Исключение составляют ситуации, предусмотренные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Администрация не осуществляет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трансграничную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передачу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Сбор, запись, систематизация, накопление и уточнение (обновление, изменение) персональных данных в Администрации осуществляются посредством: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оригиналов документов либо их копий;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копирования оригиналов документов;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сведений в учетные формы на бумажных и электронных носителях;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документов, содержащих персональные данные, на бумажных и электронных носителях;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внесения персональных данных в информационные системы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В Администрации используются следующие информационные системы: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электронная почта;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электронного документооборота;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поддержки рабочего места пользователя;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нормативно-справочной информации;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портал.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Передача (распространение, предоставление, доступ) персональных данных субъектов персональных данных осуществляется в случаях и в порядке, предусмотренных законодательством в области персональных данных и настоящим Порядком.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обработки и хранения персональных данных</w:t>
      </w:r>
    </w:p>
    <w:p w:rsidR="006D5FEB" w:rsidRDefault="006D5FEB" w:rsidP="006D5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Обработка персональных данных в Администрации прекращается в следующих случаях: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выявлении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факта неправомерной обработки персональных данных. Срок прекращения обработки - в течение трех рабочих дней с даты выявления такого факта;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достижении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целей их обработки (за некоторыми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исключениями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истечении срока действия или при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отзыве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 согласия на обработку его персональных данных (за некоторыми исключениями), если в соответствии с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персональных данных их обработка допускается только с согласия.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Персональные данные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хранятся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форме, позволяющей определить субъекта персональных данных, не дольше, чем этого требуют цели их обработки. Исключение - случаи, когда срок хранения персональных данных установлен федеральным законом, договором, стороной которого (выгодоприобретателем или поручителем по которому) является субъект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Персональные данные на бумажных носителях хранятся в Администрации в течение сроков хранения документов, для которых эти сроки предусмотрены законодательством об архивном деле в Российской Федерации (Федеральный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22.10.2004 № 125-ФЗ «Об архивном деле в Российской Федерации»,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N 236)).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блокирования и уничтожения персональных данных</w:t>
      </w:r>
    </w:p>
    <w:p w:rsidR="006D5FEB" w:rsidRDefault="006D5FEB" w:rsidP="006D5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Администрация блокирует персональные данные в порядке и на условиях, предусмотренных законодательством в области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При достижении целей обработки персональных данных или в случае утраты необходимости в достижении этих целей персональные данные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уничтожаются либо обезличиваются</w:t>
        </w:r>
      </w:hyperlink>
      <w:r>
        <w:rPr>
          <w:rFonts w:ascii="Times New Roman" w:hAnsi="Times New Roman" w:cs="Times New Roman"/>
          <w:sz w:val="28"/>
          <w:szCs w:val="28"/>
        </w:rPr>
        <w:t>. Исключение может предусматривать федеральный закон.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Незаконно полученные персональные данные или те, которые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являются необходимыми для цели обработки, уничтожаются в течение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субъектом персональных данных (его представителем) подтверждающих сведений.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Персональные данные, обработка которых прекращена из-за ее неправомерности и правомерность обработки которых невозможно обеспечить, уничтожаются в течение </w:t>
      </w:r>
      <w:hyperlink r:id="rId2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рабочих дней с даты выявления неправомерной обработки.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Персональные данные уничтожаются в течение </w:t>
      </w:r>
      <w:hyperlink r:id="rId2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дней с даты достижения цели обработки, если иное не предусмотрено договором, стороной которого (выгодоприобретателем или поручителем по которому) является субъект персональных данных, иным соглашением между ним и Администрацией либо если Администрация не вправе обрабатывать персональные данные без согласия субъекта персональных данных на основаниях, предусмотренных федеральными законами.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 При достижении максимальных сроков хранения документов, содержащих персональные данные, персональные данные уничтожаются в течение 30 дней.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Персональные данные уничтожаются (если их сохранение не требуется для целей обработки персональных данных) в течение </w:t>
      </w:r>
      <w:hyperlink r:id="rId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дней с даты поступления отзыва субъектом персональных данных согласия на их обработку. Иное может предусматривать договор, стороной которого (выгодоприобретателем или поручителем по которому) является субъект персональных данных, иное соглашение между ним и Администрацией. Кроме того, персональные данные уничтожаются в указанный срок, если Администрацией не вправе обрабатывать их без согласия субъекта персональных данных на основаниях, предусмотренных федеральными законами.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Отбор материальных носителей (документы, жесткие диски, флеш-накопители и т.п.) и (или) сведений в информационных системах, содержащих персональные данные, которые подлежат уничтожению, осуществляют специалисты Администрации, обрабатывающие персональные данные.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Уничтожение персональных данных осуществляет комиссия, созданная правовым актом Администрации.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6.8.1. Комиссия составляет акт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6.8.2. Персональные данные на бумажных носителях уничтожаются путем сожжения. Персональные данные на электронных носителях уничтожаются путем механического нарушения целостности носителя, не позволяющего считать или восстановить персональные данные, а также путем удаления данных с электронных носителей методами и средствами гарантированного удаления остаточной информации.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6.8.3. Непосредственно после уничтожения персональных данных </w:t>
      </w:r>
      <w:hyperlink r:id="rId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оформляется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акт об их уничтожении. 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Защита персональных данных. Процедуры,</w:t>
      </w:r>
    </w:p>
    <w:p w:rsidR="006D5FEB" w:rsidRDefault="006D5FEB" w:rsidP="006D5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на предотвращение и выявление нарушений</w:t>
      </w:r>
    </w:p>
    <w:p w:rsidR="006D5FEB" w:rsidRDefault="006D5FEB" w:rsidP="006D5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законодательства, устранение последствий таких нарушений</w:t>
      </w:r>
    </w:p>
    <w:p w:rsidR="006D5FEB" w:rsidRDefault="006D5FEB" w:rsidP="006D5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Без письменного согласия субъекта персональных данных Администрация не раскрывает третьим лицам и не распространяет персональные данные, если иное не предусмотрено федеральным законом.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Запрещено раскрытие и распространение персональных данных субъектов персональных данных по телефону.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 целью защиты персональных данных в Администрации правовыми  актами назначается (утверждаются):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работник, ответственный за организацию обработки персональных данных;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должностей, при замещении которых обрабатываются персональные данные;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персональных данных, к которым имеют доступ работники, занимающие должности, предусматривающие обработку персональных данных;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доступа в помещения, в которых ведется обработка персональных данных;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передачи персональных данных в пределах Администрации;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согласия на обработку персональных данных, форма согласия на обработку персональных данных, разрешенных субъектом персональных данных для распространения;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защиты персональных данных при их обработке в информационных системах персональных данных;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проведения внутренних расследований, проверок;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локальные нормативные акты, принятые в соответствии с требованиями законодательства в области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Работники, которые занимают должности, предусматривающие обработку персональных данных, допускаются к ней после подписания обязательства об их неразглашении.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Материальные носители персональных данных хранятся в шкафах, запирающихся на ключ. Помещения Администрации, в которых они размещаются, оборудуются запирающими устройствами. 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Доступ к персональной информации, содержащейся в информационных системах Администрации, осуществляется по индивидуальным паролям.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Администрации используется сертифицированное антивирусное программное обеспечение с регулярно обновляемыми базами.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Работники Администрации, обрабатывающие персональные данные, периодически проходят обучение требованиям законодательства в области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Администрации, обрабатывающие персональные данные,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предупреждаются о необходимости сообщать о любых случаях несанкционированного доступа к персональным данным.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В Администрации проводятся внутренние расследования в следующих ситуациях: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неправомерной или случайной передаче (предоставлении, распространении, доступе) персональных данных, повлекшей нарушение прав субъектов персональных данных;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в области персональных данных.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Внутреннее расследование проводится, если выявлен факт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 (далее - инцидент).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7.9.1. В случае инцидента Администрация в течение </w:t>
      </w:r>
      <w:hyperlink r:id="rId3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 часов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уведомляет Роскомнадзор: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инциденте;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предполагаемых причинах и вреде, причиненном правам субъекта (нескольким субъектам) персональных данных;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принятых мерах по устранению последствий инцидента;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представителе Администрации, который уполномочен взаимодействовать с Роскомнадзором по вопросам, связанным с инцидентом.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7.9.2. В течение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72 часов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Администрация обязана сделать следующее: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уведомить Роскомнадзор о результатах внутреннего расследования;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сведения о лицах, действия которых стали причиной инцидента (при наличии).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В случае предоставления субъектом персональных данных (его представителем) подтвержденной информации о том, что персональные данные являются неполными, неточными или неактуальными, в них вносятся изменения в течение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рабочих дней. Администрация уведомляет в письменном виде субъекта персональных данных (его представителя) о внесенных изменениях и сообщает (по электронной почте) о них третьим лицам, которым были переданы персональные данные.</w:t>
      </w:r>
      <w:bookmarkStart w:id="1" w:name="Par173"/>
      <w:bookmarkEnd w:id="1"/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 Администрация </w:t>
      </w:r>
      <w:hyperlink r:id="rId3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уведомляет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(его представителя) об устранении нарушений в части неправомерной обработки персональных данных. Уведомляется также Роскомнадзор, если он направил обращение субъекта персональных данных (его представителя) либо сам сделал запрос.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7.11.1. В случае уничтожения персональных данных, которые неправомерно обрабатывались, уведомление направляется в соответствии с </w:t>
      </w:r>
      <w:hyperlink r:id="rId35" w:anchor="Par173" w:tooltip="7.13. Общество уведомляет субъекта персональных данных (его представителя) об устранении нарушений в части неправомерной обработки персональных данных. Уведомляется также Роскомнадзор, если он направил обращение субъекта персональных данных (его представи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В случае уничтожения персональных данных, незаконно полученных или не являющихся необходимыми для заявленной цели обработки, Администрация </w:t>
      </w:r>
      <w:hyperlink r:id="rId3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уведомляет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(его представителя) о принятых мерах в письменном виде. Администрация уведомляет по электронной почте также третьих лиц, которым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переданы такие персональные данные.</w:t>
      </w:r>
    </w:p>
    <w:p w:rsidR="006D5FEB" w:rsidRDefault="006D5FEB" w:rsidP="006D5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Ответственность за нарушение норм, регулирующих</w:t>
      </w:r>
    </w:p>
    <w:p w:rsidR="006D5FEB" w:rsidRDefault="006D5FEB" w:rsidP="006D5F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</w:p>
    <w:p w:rsidR="006D5FEB" w:rsidRDefault="006D5FEB" w:rsidP="006D5F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Лица, виновные в нарушении положений законодательства Российской Федерации в 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</w:t>
      </w:r>
      <w:hyperlink r:id="rId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 Кроме того, они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6D5FEB" w:rsidRDefault="006D5FEB" w:rsidP="006D5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установленных </w:t>
      </w:r>
      <w:hyperlink r:id="rId3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персональных данных,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9002B2" w:rsidRDefault="009002B2"/>
    <w:sectPr w:rsidR="0090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B"/>
    <w:rsid w:val="0019784B"/>
    <w:rsid w:val="006D5FEB"/>
    <w:rsid w:val="0090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5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&amp;date=04.10.2022&amp;dst=100162&amp;field=134" TargetMode="External"/><Relationship Id="rId13" Type="http://schemas.openxmlformats.org/officeDocument/2006/relationships/hyperlink" Target="https://login.consultant.ru/link/?req=doc&amp;base=LAW&amp;n=422241&amp;date=04.10.2022&amp;dst=40&amp;field=134" TargetMode="External"/><Relationship Id="rId18" Type="http://schemas.openxmlformats.org/officeDocument/2006/relationships/hyperlink" Target="https://login.consultant.ru/link/?req=doc&amp;base=LAW&amp;n=422241&amp;date=10.10.2022&amp;dst=100401&amp;field=134" TargetMode="External"/><Relationship Id="rId26" Type="http://schemas.openxmlformats.org/officeDocument/2006/relationships/hyperlink" Target="https://login.consultant.ru/link/?req=doc&amp;base=LAW&amp;n=422241&amp;date=10.10.2022&amp;dst=100395&amp;field=13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2241&amp;date=10.10.2022" TargetMode="External"/><Relationship Id="rId34" Type="http://schemas.openxmlformats.org/officeDocument/2006/relationships/hyperlink" Target="https://login.consultant.ru/link/?req=doc&amp;base=LAW&amp;n=422241&amp;date=10.10.2022&amp;dst=100400&amp;field=134" TargetMode="External"/><Relationship Id="rId7" Type="http://schemas.openxmlformats.org/officeDocument/2006/relationships/hyperlink" Target="https://login.consultant.ru/link/?req=doc&amp;base=LAW&amp;n=422241&amp;date=04.10.2022" TargetMode="External"/><Relationship Id="rId12" Type="http://schemas.openxmlformats.org/officeDocument/2006/relationships/hyperlink" Target="https://login.consultant.ru/link/?req=doc&amp;base=LAW&amp;n=422241&amp;date=04.10.2022&amp;dst=35&amp;field=134" TargetMode="External"/><Relationship Id="rId17" Type="http://schemas.openxmlformats.org/officeDocument/2006/relationships/hyperlink" Target="https://login.consultant.ru/link/?req=doc&amp;base=LAW&amp;n=422241&amp;date=10.10.2022&amp;dst=100400&amp;field=134" TargetMode="External"/><Relationship Id="rId25" Type="http://schemas.openxmlformats.org/officeDocument/2006/relationships/hyperlink" Target="https://login.consultant.ru/link/?req=doc&amp;base=LAW&amp;n=422241&amp;date=10.10.2022&amp;dst=100256&amp;field=134" TargetMode="External"/><Relationship Id="rId33" Type="http://schemas.openxmlformats.org/officeDocument/2006/relationships/hyperlink" Target="https://login.consultant.ru/link/?req=doc&amp;base=LAW&amp;n=422241&amp;date=10.10.2022&amp;dst=100395&amp;field=134" TargetMode="External"/><Relationship Id="rId38" Type="http://schemas.openxmlformats.org/officeDocument/2006/relationships/hyperlink" Target="https://login.consultant.ru/link/?req=doc&amp;base=LAW&amp;n=422241&amp;date=10.10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2241&amp;date=04.10.2022&amp;dst=100247&amp;field=134" TargetMode="External"/><Relationship Id="rId20" Type="http://schemas.openxmlformats.org/officeDocument/2006/relationships/hyperlink" Target="https://login.consultant.ru/link/?req=doc&amp;base=LAW&amp;n=422241&amp;date=10.10.2022&amp;dst=100402&amp;field=134" TargetMode="External"/><Relationship Id="rId29" Type="http://schemas.openxmlformats.org/officeDocument/2006/relationships/hyperlink" Target="https://login.consultant.ru/link/?req=doc&amp;base=LAW&amp;n=422241&amp;date=10.10.2022&amp;dst=10040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241&amp;date=04.10.2022" TargetMode="External"/><Relationship Id="rId11" Type="http://schemas.openxmlformats.org/officeDocument/2006/relationships/hyperlink" Target="https://login.consultant.ru/link/?req=doc&amp;base=LAW&amp;n=422241&amp;date=04.10.2022&amp;dst=34&amp;field=134" TargetMode="External"/><Relationship Id="rId24" Type="http://schemas.openxmlformats.org/officeDocument/2006/relationships/hyperlink" Target="https://login.consultant.ru/link/?req=doc&amp;base=LAW&amp;n=345020&amp;date=10.10.2022&amp;dst=100015&amp;field=134" TargetMode="External"/><Relationship Id="rId32" Type="http://schemas.openxmlformats.org/officeDocument/2006/relationships/hyperlink" Target="https://login.consultant.ru/link/?req=doc&amp;base=LAW&amp;n=422241&amp;date=10.10.2022&amp;dst=85&amp;field=134" TargetMode="External"/><Relationship Id="rId37" Type="http://schemas.openxmlformats.org/officeDocument/2006/relationships/hyperlink" Target="https://login.consultant.ru/link/?req=doc&amp;base=LAW&amp;n=422040&amp;date=10.10.202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22040&amp;date=04.10.2022&amp;dst=100635&amp;field=134" TargetMode="External"/><Relationship Id="rId15" Type="http://schemas.openxmlformats.org/officeDocument/2006/relationships/hyperlink" Target="https://login.consultant.ru/link/?req=doc&amp;base=LAW&amp;n=422241&amp;date=04.10.2022&amp;dst=27&amp;field=134" TargetMode="External"/><Relationship Id="rId23" Type="http://schemas.openxmlformats.org/officeDocument/2006/relationships/hyperlink" Target="https://login.consultant.ru/link/?req=doc&amp;base=LAW&amp;n=386995&amp;date=10.10.2022" TargetMode="External"/><Relationship Id="rId28" Type="http://schemas.openxmlformats.org/officeDocument/2006/relationships/hyperlink" Target="https://login.consultant.ru/link/?req=doc&amp;base=LAW&amp;n=422241&amp;date=10.10.2022&amp;dst=100401&amp;field=134" TargetMode="External"/><Relationship Id="rId36" Type="http://schemas.openxmlformats.org/officeDocument/2006/relationships/hyperlink" Target="https://login.consultant.ru/link/?req=doc&amp;base=LAW&amp;n=422241&amp;date=10.10.2022&amp;dst=100395&amp;field=134" TargetMode="External"/><Relationship Id="rId10" Type="http://schemas.openxmlformats.org/officeDocument/2006/relationships/hyperlink" Target="https://login.consultant.ru/link/?req=doc&amp;base=LAW&amp;n=422241&amp;date=04.10.2022&amp;dst=30&amp;field=134" TargetMode="External"/><Relationship Id="rId19" Type="http://schemas.openxmlformats.org/officeDocument/2006/relationships/hyperlink" Target="https://login.consultant.ru/link/?req=doc&amp;base=LAW&amp;n=422241&amp;date=10.10.2022&amp;dst=100401&amp;field=134" TargetMode="External"/><Relationship Id="rId31" Type="http://schemas.openxmlformats.org/officeDocument/2006/relationships/hyperlink" Target="https://login.consultant.ru/link/?req=doc&amp;base=LAW&amp;n=422241&amp;date=10.10.2022&amp;dst=8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41&amp;date=04.10.2022&amp;dst=100239&amp;field=134" TargetMode="External"/><Relationship Id="rId14" Type="http://schemas.openxmlformats.org/officeDocument/2006/relationships/hyperlink" Target="https://login.consultant.ru/link/?req=doc&amp;base=LAW&amp;n=422241&amp;date=04.10.2022&amp;dst=100305&amp;field=134" TargetMode="External"/><Relationship Id="rId22" Type="http://schemas.openxmlformats.org/officeDocument/2006/relationships/hyperlink" Target="https://login.consultant.ru/link/?req=doc&amp;base=LAW&amp;n=422241&amp;date=10.10.2022&amp;dst=100256&amp;field=134" TargetMode="External"/><Relationship Id="rId27" Type="http://schemas.openxmlformats.org/officeDocument/2006/relationships/hyperlink" Target="https://login.consultant.ru/link/?req=doc&amp;base=LAW&amp;n=422241&amp;date=10.10.2022&amp;dst=100400&amp;field=134" TargetMode="External"/><Relationship Id="rId30" Type="http://schemas.openxmlformats.org/officeDocument/2006/relationships/hyperlink" Target="https://login.consultant.ru/link/?req=doc&amp;base=LAW&amp;n=186584&amp;date=10.10.2022&amp;dst=100074&amp;field=134" TargetMode="External"/><Relationship Id="rId35" Type="http://schemas.openxmlformats.org/officeDocument/2006/relationships/hyperlink" Target="file:///D:\Users\User\Desktop\&#1088;&#1072;&#1089;&#1087;&#1086;&#1088;%20&#1086;&#1090;%2029.08.2022%20&#8470;%205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3125</Words>
  <Characters>17818</Characters>
  <Application>Microsoft Office Word</Application>
  <DocSecurity>0</DocSecurity>
  <Lines>148</Lines>
  <Paragraphs>41</Paragraphs>
  <ScaleCrop>false</ScaleCrop>
  <Company/>
  <LinksUpToDate>false</LinksUpToDate>
  <CharactersWithSpaces>20902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2022-10-13T08:56:00Z</dcterms:created>
  <dcterms:modified xsi:type="dcterms:W3CDTF">2022-10-13T08:57:00Z</dcterms:modified>
</cp:coreProperties>
</file>