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29.xml" ContentType="application/vnd.openxmlformats-officedocument.wordprocessingml.head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27.xml" ContentType="application/vnd.openxmlformats-officedocument.wordprocessingml.head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footer19.xml" ContentType="application/vnd.openxmlformats-officedocument.wordprocessingml.footer+xml"/>
  <Override PartName="/word/header25.xml" ContentType="application/vnd.openxmlformats-officedocument.wordprocessingml.header+xml"/>
  <Override PartName="/word/footer2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12.xml" ContentType="application/vnd.openxmlformats-officedocument.wordprocessingml.head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word/header23.xml" ContentType="application/vnd.openxmlformats-officedocument.wordprocessingml.header+xml"/>
  <Override PartName="/word/footer26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oter15.xml" ContentType="application/vnd.openxmlformats-officedocument.wordprocessingml.footer+xml"/>
  <Override PartName="/word/footer24.xml" ContentType="application/vnd.openxmlformats-officedocument.wordprocessingml.footer+xml"/>
  <Override PartName="/word/header3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30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  <Default Extension="bin" ContentType="application/vnd.openxmlformats-officedocument.oleObject"/>
  <Override PartName="/word/header19.xml" ContentType="application/vnd.openxmlformats-officedocument.wordprocessingml.header+xml"/>
  <Override PartName="/word/header28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footer29.xml" ContentType="application/vnd.openxmlformats-officedocument.wordprocessingml.footer+xml"/>
  <Default Extension="emf" ContentType="image/x-emf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header24.xml" ContentType="application/vnd.openxmlformats-officedocument.wordprocessingml.header+xml"/>
  <Override PartName="/word/footer27.xml" ContentType="application/vnd.openxmlformats-officedocument.wordprocessingml.footer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header22.xml" ContentType="application/vnd.openxmlformats-officedocument.wordprocessingml.header+xml"/>
  <Override PartName="/word/footer25.xml" ContentType="application/vnd.openxmlformats-officedocument.wordprocessingml.footer+xml"/>
  <Override PartName="/word/header31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11.xml" ContentType="application/vnd.openxmlformats-officedocument.wordprocessingml.header+xml"/>
  <Override PartName="/word/footer14.xml" ContentType="application/vnd.openxmlformats-officedocument.wordprocessingml.footer+xml"/>
  <Override PartName="/word/header20.xml" ContentType="application/vnd.openxmlformats-officedocument.wordprocessingml.header+xml"/>
  <Override PartName="/word/footer2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9FA" w:rsidRPr="005778B0" w:rsidRDefault="005778B0" w:rsidP="005778B0">
      <w:pPr>
        <w:pStyle w:val="1"/>
        <w:jc w:val="right"/>
        <w:rPr>
          <w:sz w:val="28"/>
          <w:szCs w:val="28"/>
        </w:rPr>
      </w:pPr>
      <w:r w:rsidRPr="005778B0">
        <w:rPr>
          <w:sz w:val="28"/>
          <w:szCs w:val="28"/>
        </w:rPr>
        <w:t xml:space="preserve">Приложение </w:t>
      </w:r>
    </w:p>
    <w:p w:rsidR="005778B0" w:rsidRPr="005778B0" w:rsidRDefault="005778B0" w:rsidP="005778B0">
      <w:pPr>
        <w:pStyle w:val="1"/>
        <w:jc w:val="right"/>
        <w:rPr>
          <w:sz w:val="28"/>
          <w:szCs w:val="28"/>
        </w:rPr>
      </w:pPr>
      <w:r w:rsidRPr="005778B0">
        <w:rPr>
          <w:sz w:val="28"/>
          <w:szCs w:val="28"/>
        </w:rPr>
        <w:t>к решению Собрания депутатов</w:t>
      </w:r>
    </w:p>
    <w:p w:rsidR="005778B0" w:rsidRPr="005778B0" w:rsidRDefault="005778B0" w:rsidP="005778B0">
      <w:pPr>
        <w:pStyle w:val="1"/>
        <w:jc w:val="right"/>
        <w:rPr>
          <w:sz w:val="28"/>
          <w:szCs w:val="28"/>
        </w:rPr>
      </w:pPr>
      <w:r w:rsidRPr="005778B0">
        <w:rPr>
          <w:sz w:val="28"/>
          <w:szCs w:val="28"/>
        </w:rPr>
        <w:t>Туриловского сельского поселения</w:t>
      </w:r>
    </w:p>
    <w:p w:rsidR="005778B0" w:rsidRPr="005778B0" w:rsidRDefault="005778B0" w:rsidP="005778B0">
      <w:pPr>
        <w:pStyle w:val="1"/>
        <w:jc w:val="right"/>
        <w:rPr>
          <w:sz w:val="28"/>
          <w:szCs w:val="28"/>
        </w:rPr>
      </w:pPr>
      <w:r w:rsidRPr="005778B0">
        <w:rPr>
          <w:sz w:val="28"/>
          <w:szCs w:val="28"/>
        </w:rPr>
        <w:t>от 23.04.2021 № 247</w:t>
      </w:r>
    </w:p>
    <w:p w:rsidR="005778B0" w:rsidRDefault="005778B0" w:rsidP="000A19FA">
      <w:pPr>
        <w:pStyle w:val="1"/>
      </w:pPr>
    </w:p>
    <w:p w:rsidR="005778B0" w:rsidRDefault="005778B0" w:rsidP="005778B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778B0">
        <w:rPr>
          <w:rFonts w:ascii="Times New Roman" w:hAnsi="Times New Roman"/>
          <w:b/>
          <w:sz w:val="28"/>
          <w:szCs w:val="28"/>
        </w:rPr>
        <w:t xml:space="preserve">Карты-схемы границ </w:t>
      </w:r>
    </w:p>
    <w:p w:rsidR="005778B0" w:rsidRDefault="005778B0" w:rsidP="005778B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778B0">
        <w:rPr>
          <w:rFonts w:ascii="Times New Roman" w:hAnsi="Times New Roman"/>
          <w:b/>
          <w:sz w:val="28"/>
          <w:szCs w:val="28"/>
        </w:rPr>
        <w:t xml:space="preserve">прилегающих территорий к объектам, расположенным по адресу: </w:t>
      </w:r>
    </w:p>
    <w:p w:rsidR="005778B0" w:rsidRDefault="005778B0" w:rsidP="005778B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778B0">
        <w:rPr>
          <w:rFonts w:ascii="Times New Roman" w:hAnsi="Times New Roman"/>
          <w:b/>
          <w:sz w:val="28"/>
          <w:szCs w:val="28"/>
        </w:rPr>
        <w:t xml:space="preserve">х. Венделеевка, ул. Молодежная, 2; </w:t>
      </w:r>
    </w:p>
    <w:p w:rsidR="005778B0" w:rsidRDefault="005778B0" w:rsidP="005778B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778B0">
        <w:rPr>
          <w:rFonts w:ascii="Times New Roman" w:hAnsi="Times New Roman"/>
          <w:b/>
          <w:sz w:val="28"/>
          <w:szCs w:val="28"/>
        </w:rPr>
        <w:t xml:space="preserve">х.Венделеевка, ул. Центральная, 68; </w:t>
      </w:r>
    </w:p>
    <w:p w:rsidR="005778B0" w:rsidRDefault="005778B0" w:rsidP="005778B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778B0">
        <w:rPr>
          <w:rFonts w:ascii="Times New Roman" w:hAnsi="Times New Roman"/>
          <w:b/>
          <w:sz w:val="28"/>
          <w:szCs w:val="28"/>
        </w:rPr>
        <w:t xml:space="preserve">х.Венделеевка, ул. Центральная, 70; </w:t>
      </w:r>
    </w:p>
    <w:p w:rsidR="005778B0" w:rsidRDefault="005778B0" w:rsidP="005778B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778B0">
        <w:rPr>
          <w:rFonts w:ascii="Times New Roman" w:hAnsi="Times New Roman"/>
          <w:b/>
          <w:sz w:val="28"/>
          <w:szCs w:val="28"/>
        </w:rPr>
        <w:t xml:space="preserve">х.Венделеевка, ул. Центральная, 70а; </w:t>
      </w:r>
    </w:p>
    <w:p w:rsidR="005778B0" w:rsidRDefault="005778B0" w:rsidP="005778B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778B0">
        <w:rPr>
          <w:rFonts w:ascii="Times New Roman" w:hAnsi="Times New Roman"/>
          <w:b/>
          <w:sz w:val="28"/>
          <w:szCs w:val="28"/>
        </w:rPr>
        <w:t xml:space="preserve">х.Венделеевка, ул. Центральная, 23; </w:t>
      </w:r>
    </w:p>
    <w:p w:rsidR="005778B0" w:rsidRPr="005778B0" w:rsidRDefault="005778B0" w:rsidP="005778B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778B0">
        <w:rPr>
          <w:rFonts w:ascii="Times New Roman" w:hAnsi="Times New Roman"/>
          <w:b/>
          <w:sz w:val="28"/>
          <w:szCs w:val="28"/>
        </w:rPr>
        <w:t>х.Венделеевка, ул. Центральная, 22</w:t>
      </w:r>
    </w:p>
    <w:p w:rsidR="005778B0" w:rsidRPr="0089647D" w:rsidRDefault="005778B0" w:rsidP="000A19FA">
      <w:pPr>
        <w:pStyle w:val="1"/>
        <w:jc w:val="center"/>
        <w:rPr>
          <w:b/>
          <w:sz w:val="28"/>
          <w:szCs w:val="28"/>
        </w:rPr>
      </w:pPr>
    </w:p>
    <w:p w:rsidR="005778B0" w:rsidRDefault="005778B0" w:rsidP="005778B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778B0">
        <w:rPr>
          <w:rFonts w:ascii="Times New Roman" w:hAnsi="Times New Roman"/>
          <w:b/>
          <w:sz w:val="28"/>
          <w:szCs w:val="28"/>
        </w:rPr>
        <w:t xml:space="preserve">х. Венделеевка, ул. Молодежная, 2 </w:t>
      </w:r>
    </w:p>
    <w:p w:rsidR="000A19FA" w:rsidRPr="005778B0" w:rsidRDefault="000A19FA" w:rsidP="000A19FA">
      <w:pPr>
        <w:pStyle w:val="a8"/>
      </w:pPr>
    </w:p>
    <w:tbl>
      <w:tblPr>
        <w:tblW w:w="9923" w:type="dxa"/>
        <w:tblInd w:w="262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269"/>
        <w:gridCol w:w="3687"/>
        <w:gridCol w:w="3967"/>
      </w:tblGrid>
      <w:tr w:rsidR="000A19FA" w:rsidTr="005778B0">
        <w:trPr>
          <w:cantSplit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9FA" w:rsidRPr="00652C44" w:rsidRDefault="000A19FA" w:rsidP="004206E7">
            <w:pPr>
              <w:pStyle w:val="a9"/>
              <w:jc w:val="left"/>
            </w:pPr>
            <w:r w:rsidRPr="000E7E9B">
              <w:t>Условный номер земельного участка</w:t>
            </w:r>
            <w:r>
              <w:rPr>
                <w:b w:val="0"/>
              </w:rPr>
              <w:t>—</w:t>
            </w:r>
          </w:p>
        </w:tc>
      </w:tr>
      <w:tr w:rsidR="000A19FA" w:rsidTr="005778B0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19FA" w:rsidRPr="000E7E9B" w:rsidRDefault="000A19FA" w:rsidP="004206E7">
            <w:pPr>
              <w:pStyle w:val="a9"/>
              <w:jc w:val="left"/>
            </w:pPr>
            <w:r>
              <w:t>Площадь земельного участка</w:t>
            </w:r>
            <w:r>
              <w:rPr>
                <w:b w:val="0"/>
              </w:rPr>
              <w:t xml:space="preserve"> 771</w:t>
            </w:r>
            <w:r w:rsidRPr="008C5DA7">
              <w:rPr>
                <w:b w:val="0"/>
              </w:rPr>
              <w:t xml:space="preserve"> м</w:t>
            </w:r>
            <w:r>
              <w:rPr>
                <w:b w:val="0"/>
                <w:szCs w:val="22"/>
                <w:vertAlign w:val="superscript"/>
              </w:rPr>
              <w:t>2</w:t>
            </w:r>
          </w:p>
        </w:tc>
      </w:tr>
      <w:tr w:rsidR="000A19FA" w:rsidTr="005778B0">
        <w:trPr>
          <w:cantSplit/>
          <w:tblHeader/>
        </w:trPr>
        <w:tc>
          <w:tcPr>
            <w:tcW w:w="1143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9FA" w:rsidRPr="006B38A6" w:rsidRDefault="000A19FA" w:rsidP="004206E7">
            <w:pPr>
              <w:pStyle w:val="a9"/>
              <w:rPr>
                <w:lang w:val="en-US"/>
              </w:rPr>
            </w:pPr>
            <w:r>
              <w:t>Обозначение</w:t>
            </w:r>
            <w:r w:rsidRPr="008E5887">
              <w:t>характерных точек границ</w:t>
            </w:r>
          </w:p>
        </w:tc>
        <w:tc>
          <w:tcPr>
            <w:tcW w:w="3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19FA" w:rsidRPr="008E5887" w:rsidRDefault="000A19FA" w:rsidP="004206E7">
            <w:pPr>
              <w:pStyle w:val="a9"/>
            </w:pPr>
            <w:r w:rsidRPr="008E5887">
              <w:t>Координаты</w:t>
            </w:r>
            <w:r>
              <w:t>, м</w:t>
            </w:r>
          </w:p>
        </w:tc>
      </w:tr>
      <w:tr w:rsidR="000A19FA" w:rsidTr="005778B0">
        <w:trPr>
          <w:cantSplit/>
          <w:tblHeader/>
        </w:trPr>
        <w:tc>
          <w:tcPr>
            <w:tcW w:w="1143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19FA" w:rsidRPr="008E5887" w:rsidRDefault="000A19FA" w:rsidP="004206E7">
            <w:pPr>
              <w:pStyle w:val="a9"/>
            </w:pPr>
          </w:p>
        </w:tc>
        <w:tc>
          <w:tcPr>
            <w:tcW w:w="185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9FA" w:rsidRPr="008E5887" w:rsidRDefault="000A19FA" w:rsidP="004206E7">
            <w:pPr>
              <w:pStyle w:val="a9"/>
            </w:pPr>
            <w:r w:rsidRPr="008E5887">
              <w:t>Х</w:t>
            </w:r>
          </w:p>
        </w:tc>
        <w:tc>
          <w:tcPr>
            <w:tcW w:w="19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19FA" w:rsidRPr="008E5887" w:rsidRDefault="000A19FA" w:rsidP="004206E7">
            <w:pPr>
              <w:pStyle w:val="a9"/>
            </w:pPr>
            <w:r w:rsidRPr="008E5887">
              <w:rPr>
                <w:lang w:val="en-US"/>
              </w:rPr>
              <w:t>Y</w:t>
            </w:r>
          </w:p>
        </w:tc>
      </w:tr>
    </w:tbl>
    <w:p w:rsidR="000A19FA" w:rsidRDefault="000A19FA" w:rsidP="000A19FA">
      <w:pPr>
        <w:pStyle w:val="a8"/>
        <w:keepNext/>
        <w:rPr>
          <w:lang w:val="en-US"/>
        </w:rPr>
      </w:pPr>
    </w:p>
    <w:tbl>
      <w:tblPr>
        <w:tblW w:w="1027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61"/>
        <w:gridCol w:w="2269"/>
        <w:gridCol w:w="3687"/>
        <w:gridCol w:w="3967"/>
        <w:gridCol w:w="92"/>
      </w:tblGrid>
      <w:tr w:rsidR="000A19FA" w:rsidTr="005778B0">
        <w:trPr>
          <w:gridBefore w:val="1"/>
          <w:gridAfter w:val="1"/>
          <w:wBefore w:w="127" w:type="pct"/>
          <w:wAfter w:w="44" w:type="pct"/>
          <w:cantSplit/>
          <w:tblHeader/>
        </w:trPr>
        <w:tc>
          <w:tcPr>
            <w:tcW w:w="110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9FA" w:rsidRPr="00607F9F" w:rsidRDefault="000A19FA" w:rsidP="004206E7">
            <w:pPr>
              <w:pStyle w:val="ab"/>
            </w:pPr>
            <w:r>
              <w:lastRenderedPageBreak/>
              <w:t>1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9FA" w:rsidRPr="00607F9F" w:rsidRDefault="000A19FA" w:rsidP="004206E7">
            <w:pPr>
              <w:pStyle w:val="ab"/>
            </w:pPr>
            <w:r>
              <w:t>2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19FA" w:rsidRPr="00607F9F" w:rsidRDefault="000A19FA" w:rsidP="004206E7">
            <w:pPr>
              <w:pStyle w:val="ab"/>
            </w:pPr>
            <w:r>
              <w:t>3</w:t>
            </w:r>
          </w:p>
        </w:tc>
      </w:tr>
      <w:tr w:rsidR="000A19FA" w:rsidRPr="006057B5" w:rsidTr="005778B0">
        <w:trPr>
          <w:gridBefore w:val="1"/>
          <w:gridAfter w:val="1"/>
          <w:wBefore w:w="127" w:type="pct"/>
          <w:wAfter w:w="44" w:type="pct"/>
          <w:cantSplit/>
        </w:trPr>
        <w:tc>
          <w:tcPr>
            <w:tcW w:w="110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A70951">
            <w:pPr>
              <w:pStyle w:val="aa"/>
              <w:jc w:val="right"/>
              <w:rPr>
                <w:b/>
              </w:rPr>
            </w:pPr>
            <w:r>
              <w:t>628333,13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4206E7">
            <w:pPr>
              <w:pStyle w:val="aa"/>
              <w:jc w:val="right"/>
              <w:rPr>
                <w:b/>
              </w:rPr>
            </w:pPr>
            <w:r>
              <w:t>2243670,50</w:t>
            </w:r>
          </w:p>
        </w:tc>
      </w:tr>
      <w:tr w:rsidR="000A19FA" w:rsidRPr="006057B5" w:rsidTr="005778B0">
        <w:trPr>
          <w:gridBefore w:val="1"/>
          <w:gridAfter w:val="1"/>
          <w:wBefore w:w="127" w:type="pct"/>
          <w:wAfter w:w="44" w:type="pct"/>
          <w:cantSplit/>
        </w:trPr>
        <w:tc>
          <w:tcPr>
            <w:tcW w:w="110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4206E7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A70951">
            <w:pPr>
              <w:pStyle w:val="aa"/>
              <w:jc w:val="right"/>
              <w:rPr>
                <w:b/>
              </w:rPr>
            </w:pPr>
            <w:r>
              <w:t>628336,02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4206E7">
            <w:pPr>
              <w:pStyle w:val="aa"/>
              <w:jc w:val="right"/>
              <w:rPr>
                <w:b/>
              </w:rPr>
            </w:pPr>
            <w:r>
              <w:t>2243690,34</w:t>
            </w:r>
          </w:p>
        </w:tc>
      </w:tr>
      <w:tr w:rsidR="000A19FA" w:rsidRPr="006057B5" w:rsidTr="005778B0">
        <w:trPr>
          <w:gridBefore w:val="1"/>
          <w:gridAfter w:val="1"/>
          <w:wBefore w:w="127" w:type="pct"/>
          <w:wAfter w:w="44" w:type="pct"/>
          <w:cantSplit/>
        </w:trPr>
        <w:tc>
          <w:tcPr>
            <w:tcW w:w="110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4206E7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A70951">
            <w:pPr>
              <w:pStyle w:val="aa"/>
              <w:jc w:val="right"/>
              <w:rPr>
                <w:b/>
              </w:rPr>
            </w:pPr>
            <w:r>
              <w:t>628339,14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4206E7">
            <w:pPr>
              <w:pStyle w:val="aa"/>
              <w:jc w:val="right"/>
              <w:rPr>
                <w:b/>
              </w:rPr>
            </w:pPr>
            <w:r>
              <w:t>2243689,87</w:t>
            </w:r>
          </w:p>
        </w:tc>
      </w:tr>
      <w:tr w:rsidR="000A19FA" w:rsidRPr="006057B5" w:rsidTr="005778B0">
        <w:trPr>
          <w:gridBefore w:val="1"/>
          <w:gridAfter w:val="1"/>
          <w:wBefore w:w="127" w:type="pct"/>
          <w:wAfter w:w="44" w:type="pct"/>
          <w:cantSplit/>
        </w:trPr>
        <w:tc>
          <w:tcPr>
            <w:tcW w:w="110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4206E7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A70951">
            <w:pPr>
              <w:pStyle w:val="aa"/>
              <w:jc w:val="right"/>
              <w:rPr>
                <w:b/>
              </w:rPr>
            </w:pPr>
            <w:r>
              <w:t>628340,75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4206E7">
            <w:pPr>
              <w:pStyle w:val="aa"/>
              <w:jc w:val="right"/>
              <w:rPr>
                <w:b/>
              </w:rPr>
            </w:pPr>
            <w:r>
              <w:t>2243699,87</w:t>
            </w:r>
          </w:p>
        </w:tc>
      </w:tr>
      <w:tr w:rsidR="000A19FA" w:rsidRPr="006057B5" w:rsidTr="005778B0">
        <w:trPr>
          <w:gridBefore w:val="1"/>
          <w:gridAfter w:val="1"/>
          <w:wBefore w:w="127" w:type="pct"/>
          <w:wAfter w:w="44" w:type="pct"/>
          <w:cantSplit/>
        </w:trPr>
        <w:tc>
          <w:tcPr>
            <w:tcW w:w="110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4206E7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A70951">
            <w:pPr>
              <w:pStyle w:val="aa"/>
              <w:jc w:val="right"/>
              <w:rPr>
                <w:b/>
              </w:rPr>
            </w:pPr>
            <w:r>
              <w:t>628336,34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4206E7">
            <w:pPr>
              <w:pStyle w:val="aa"/>
              <w:jc w:val="right"/>
              <w:rPr>
                <w:b/>
              </w:rPr>
            </w:pPr>
            <w:r>
              <w:t>2243703,55</w:t>
            </w:r>
          </w:p>
        </w:tc>
      </w:tr>
      <w:tr w:rsidR="000A19FA" w:rsidRPr="006057B5" w:rsidTr="005778B0">
        <w:trPr>
          <w:gridBefore w:val="1"/>
          <w:gridAfter w:val="1"/>
          <w:wBefore w:w="127" w:type="pct"/>
          <w:wAfter w:w="44" w:type="pct"/>
          <w:cantSplit/>
        </w:trPr>
        <w:tc>
          <w:tcPr>
            <w:tcW w:w="110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4206E7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A70951">
            <w:pPr>
              <w:pStyle w:val="aa"/>
              <w:jc w:val="right"/>
              <w:rPr>
                <w:b/>
              </w:rPr>
            </w:pPr>
            <w:r>
              <w:t>628347,90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4206E7">
            <w:pPr>
              <w:pStyle w:val="aa"/>
              <w:jc w:val="right"/>
              <w:rPr>
                <w:b/>
              </w:rPr>
            </w:pPr>
            <w:r>
              <w:t>2243793,13</w:t>
            </w:r>
          </w:p>
        </w:tc>
      </w:tr>
      <w:tr w:rsidR="000A19FA" w:rsidRPr="006057B5" w:rsidTr="005778B0">
        <w:trPr>
          <w:gridBefore w:val="1"/>
          <w:gridAfter w:val="1"/>
          <w:wBefore w:w="127" w:type="pct"/>
          <w:wAfter w:w="44" w:type="pct"/>
          <w:cantSplit/>
        </w:trPr>
        <w:tc>
          <w:tcPr>
            <w:tcW w:w="110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4206E7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A70951">
            <w:pPr>
              <w:pStyle w:val="aa"/>
              <w:jc w:val="right"/>
              <w:rPr>
                <w:b/>
              </w:rPr>
            </w:pPr>
            <w:r>
              <w:t>628342,74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4206E7">
            <w:pPr>
              <w:pStyle w:val="aa"/>
              <w:jc w:val="right"/>
              <w:rPr>
                <w:b/>
              </w:rPr>
            </w:pPr>
            <w:r>
              <w:t>2243794,19</w:t>
            </w:r>
          </w:p>
        </w:tc>
      </w:tr>
      <w:tr w:rsidR="000A19FA" w:rsidRPr="006057B5" w:rsidTr="005778B0">
        <w:trPr>
          <w:gridBefore w:val="1"/>
          <w:gridAfter w:val="1"/>
          <w:wBefore w:w="127" w:type="pct"/>
          <w:wAfter w:w="44" w:type="pct"/>
          <w:cantSplit/>
        </w:trPr>
        <w:tc>
          <w:tcPr>
            <w:tcW w:w="110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4206E7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A70951">
            <w:pPr>
              <w:pStyle w:val="aa"/>
              <w:jc w:val="right"/>
              <w:rPr>
                <w:b/>
              </w:rPr>
            </w:pPr>
            <w:r>
              <w:t>628334,35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4206E7">
            <w:pPr>
              <w:pStyle w:val="aa"/>
              <w:jc w:val="right"/>
              <w:rPr>
                <w:b/>
              </w:rPr>
            </w:pPr>
            <w:r>
              <w:t>2243733,53</w:t>
            </w:r>
          </w:p>
        </w:tc>
      </w:tr>
      <w:tr w:rsidR="000A19FA" w:rsidRPr="006057B5" w:rsidTr="005778B0">
        <w:trPr>
          <w:gridBefore w:val="1"/>
          <w:gridAfter w:val="1"/>
          <w:wBefore w:w="127" w:type="pct"/>
          <w:wAfter w:w="44" w:type="pct"/>
          <w:cantSplit/>
        </w:trPr>
        <w:tc>
          <w:tcPr>
            <w:tcW w:w="110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4206E7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A70951">
            <w:pPr>
              <w:pStyle w:val="aa"/>
              <w:jc w:val="right"/>
              <w:rPr>
                <w:b/>
              </w:rPr>
            </w:pPr>
            <w:r>
              <w:t>628326,63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4206E7">
            <w:pPr>
              <w:pStyle w:val="aa"/>
              <w:jc w:val="right"/>
              <w:rPr>
                <w:b/>
              </w:rPr>
            </w:pPr>
            <w:r>
              <w:t>2243671,42</w:t>
            </w:r>
          </w:p>
        </w:tc>
      </w:tr>
      <w:tr w:rsidR="000A19FA" w:rsidRPr="006057B5" w:rsidTr="005778B0">
        <w:trPr>
          <w:gridBefore w:val="1"/>
          <w:gridAfter w:val="1"/>
          <w:wBefore w:w="127" w:type="pct"/>
          <w:wAfter w:w="44" w:type="pct"/>
          <w:cantSplit/>
        </w:trPr>
        <w:tc>
          <w:tcPr>
            <w:tcW w:w="1104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4206E7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7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A70951">
            <w:pPr>
              <w:pStyle w:val="aa"/>
              <w:jc w:val="right"/>
              <w:rPr>
                <w:b/>
              </w:rPr>
            </w:pPr>
            <w:r>
              <w:t>628333,13</w:t>
            </w:r>
          </w:p>
        </w:tc>
        <w:tc>
          <w:tcPr>
            <w:tcW w:w="1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A19FA" w:rsidRPr="006057B5" w:rsidRDefault="000A19FA" w:rsidP="004206E7">
            <w:pPr>
              <w:pStyle w:val="aa"/>
              <w:jc w:val="right"/>
              <w:rPr>
                <w:b/>
              </w:rPr>
            </w:pPr>
            <w:r>
              <w:t>2243670,50</w:t>
            </w:r>
          </w:p>
        </w:tc>
      </w:tr>
      <w:tr w:rsidR="000A19FA" w:rsidTr="005778B0">
        <w:tblPrEx>
          <w:jc w:val="center"/>
          <w:tblBorders>
            <w:top w:val="single" w:sz="4" w:space="0" w:color="auto"/>
          </w:tblBorders>
        </w:tblPrEx>
        <w:trPr>
          <w:cantSplit/>
          <w:jc w:val="center"/>
        </w:trPr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0A19FA" w:rsidRPr="00C236C0" w:rsidRDefault="005778B0" w:rsidP="00990F50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9.2pt;height:619.8pt" o:bordertopcolor="this" o:borderleftcolor="this" o:borderbottomcolor="this" o:borderrightcolor="this">
                  <v:imagedata r:id="rId6" o:title="PkzoThemeRendered03373540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0A19FA" w:rsidTr="005778B0">
        <w:tblPrEx>
          <w:jc w:val="center"/>
          <w:tblBorders>
            <w:top w:val="single" w:sz="4" w:space="0" w:color="auto"/>
          </w:tblBorders>
        </w:tblPrEx>
        <w:trPr>
          <w:cantSplit/>
          <w:jc w:val="center"/>
        </w:trPr>
        <w:tc>
          <w:tcPr>
            <w:tcW w:w="5000" w:type="pct"/>
            <w:gridSpan w:val="5"/>
            <w:tcBorders>
              <w:top w:val="nil"/>
              <w:bottom w:val="nil"/>
            </w:tcBorders>
            <w:vAlign w:val="center"/>
          </w:tcPr>
          <w:p w:rsidR="000A19FA" w:rsidRDefault="000A19FA" w:rsidP="00886994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СК кадастрового округа</w:t>
            </w:r>
          </w:p>
          <w:p w:rsidR="000A19FA" w:rsidRDefault="000A19FA" w:rsidP="00886994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1989</w:t>
            </w:r>
          </w:p>
        </w:tc>
      </w:tr>
      <w:tr w:rsidR="000A19FA" w:rsidTr="005778B0">
        <w:tblPrEx>
          <w:jc w:val="center"/>
          <w:tblBorders>
            <w:top w:val="single" w:sz="4" w:space="0" w:color="auto"/>
          </w:tblBorders>
        </w:tblPrEx>
        <w:trPr>
          <w:cantSplit/>
          <w:jc w:val="center"/>
        </w:trPr>
        <w:tc>
          <w:tcPr>
            <w:tcW w:w="5000" w:type="pct"/>
            <w:gridSpan w:val="5"/>
            <w:tcBorders>
              <w:top w:val="nil"/>
              <w:bottom w:val="double" w:sz="6" w:space="0" w:color="auto"/>
            </w:tcBorders>
            <w:vAlign w:val="center"/>
          </w:tcPr>
          <w:p w:rsidR="000A19FA" w:rsidRDefault="000A19FA" w:rsidP="001313DD">
            <w:pPr>
              <w:pStyle w:val="aa"/>
              <w:rPr>
                <w:b/>
                <w:lang w:val="en-US"/>
              </w:rPr>
            </w:pPr>
            <w:r w:rsidRPr="001313DD">
              <w:rPr>
                <w:b/>
              </w:rPr>
              <w:t>Условные обозначения:</w:t>
            </w:r>
          </w:p>
          <w:p w:rsidR="000A19FA" w:rsidRPr="001313DD" w:rsidRDefault="000A19FA" w:rsidP="00990F50">
            <w:pPr>
              <w:pStyle w:val="a8"/>
            </w:pPr>
          </w:p>
          <w:tbl>
            <w:tblPr>
              <w:tblW w:w="5000" w:type="pct"/>
              <w:tblLayout w:type="fixed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642"/>
              <w:gridCol w:w="8394"/>
            </w:tblGrid>
            <w:tr w:rsidR="000A19FA" w:rsidTr="005833C8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0A19FA" w:rsidRPr="00065F84" w:rsidRDefault="005778B0" w:rsidP="002E315C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pict>
                      <v:shape id="_x0000_i1026" type="#_x0000_t75" style="width:68.4pt;height:3pt">
                        <v:imagedata r:id="rId7" o:title="Сплошная красная линия 0,5 пунктов"/>
                      </v:shape>
                    </w:pict>
                  </w:r>
                  <w:r w:rsidR="000A19FA"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0A19FA" w:rsidRDefault="000A19FA" w:rsidP="002E315C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sz w:val="20"/>
                    </w:rPr>
                    <w:t>граница образуемого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0A19FA" w:rsidTr="005833C8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0A19FA" w:rsidRPr="00065F84" w:rsidRDefault="005778B0" w:rsidP="00065F84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pict>
                      <v:shape id="_x0000_i1027" type="#_x0000_t75" style="width:67.8pt;height:3pt">
                        <v:imagedata r:id="rId7" o:title="Сплошная красная линия 0,5 пунктов" grayscale="t"/>
                      </v:shape>
                    </w:pict>
                  </w:r>
                  <w:r w:rsidR="000A19FA"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0A19FA" w:rsidRDefault="000A19FA" w:rsidP="005833C8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sz w:val="20"/>
                    </w:rPr>
                    <w:t>граница учтенного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0A19FA" w:rsidTr="005833C8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0A19FA" w:rsidRDefault="000A19FA" w:rsidP="00065F84">
                  <w:pPr>
                    <w:pStyle w:val="aa"/>
                    <w:jc w:val="center"/>
                  </w:pPr>
                  <w:r>
                    <w:object w:dxaOrig="14670" w:dyaOrig="630">
                      <v:shape id="_x0000_i1028" type="#_x0000_t75" style="width:63.6pt;height:3pt" o:ole="">
                        <v:imagedata r:id="rId8" o:title=""/>
                      </v:shape>
                      <o:OLEObject Type="Embed" ProgID="PBrush" ShapeID="_x0000_i1028" DrawAspect="Content" ObjectID="_1681286934" r:id="rId9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0A19FA" w:rsidRPr="0082034E" w:rsidRDefault="000A19FA" w:rsidP="00065F84">
                  <w:pPr>
                    <w:pStyle w:val="1"/>
                    <w:rPr>
                      <w:b/>
                      <w:sz w:val="20"/>
                    </w:rPr>
                  </w:pPr>
                  <w:r w:rsidRPr="0082034E">
                    <w:rPr>
                      <w:b/>
                      <w:sz w:val="20"/>
                    </w:rPr>
                    <w:t xml:space="preserve">– </w:t>
                  </w:r>
                  <w:r w:rsidRPr="000A35F7">
                    <w:rPr>
                      <w:spacing w:val="-4"/>
                      <w:sz w:val="20"/>
                    </w:rPr>
                    <w:t>границ</w:t>
                  </w:r>
                  <w:r>
                    <w:rPr>
                      <w:spacing w:val="-4"/>
                      <w:sz w:val="20"/>
                    </w:rPr>
                    <w:t>а</w:t>
                  </w:r>
                  <w:r w:rsidR="005778B0"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pacing w:val="-4"/>
                      <w:sz w:val="20"/>
                    </w:rPr>
                    <w:t>кадастрового квартала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0A19FA" w:rsidTr="005833C8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0A19FA" w:rsidRPr="00065F84" w:rsidRDefault="005778B0" w:rsidP="00916E4B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pict>
                      <v:shape id="_x0000_i1029" type="#_x0000_t75" style="width:4.8pt;height:6pt">
                        <v:imagedata r:id="rId10" o:title="Заштрихованный круг"/>
                      </v:shape>
                    </w:pict>
                  </w:r>
                  <w:r w:rsidR="000A19FA"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0A19FA" w:rsidRDefault="000A19FA" w:rsidP="00065F84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 w:rsidRPr="0082034E">
                    <w:rPr>
                      <w:spacing w:val="-4"/>
                      <w:sz w:val="20"/>
                    </w:rPr>
                    <w:t xml:space="preserve"> характерная точка границы</w:t>
                  </w:r>
                  <w:r>
                    <w:rPr>
                      <w:spacing w:val="-4"/>
                      <w:sz w:val="20"/>
                    </w:rPr>
                    <w:t xml:space="preserve">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.</w:t>
                  </w:r>
                </w:p>
              </w:tc>
            </w:tr>
          </w:tbl>
          <w:p w:rsidR="000A19FA" w:rsidRPr="00990F50" w:rsidRDefault="000A19FA" w:rsidP="001313DD">
            <w:pPr>
              <w:pStyle w:val="aa"/>
              <w:rPr>
                <w:b/>
              </w:rPr>
            </w:pPr>
          </w:p>
        </w:tc>
      </w:tr>
    </w:tbl>
    <w:p w:rsidR="000A19FA" w:rsidRDefault="000A19FA" w:rsidP="000A19FA">
      <w:pPr>
        <w:pStyle w:val="a8"/>
        <w:sectPr w:rsidR="000A19FA" w:rsidSect="0040304F">
          <w:headerReference w:type="even" r:id="rId11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5778B0" w:rsidRDefault="005778B0" w:rsidP="000A19FA">
      <w:pPr>
        <w:pStyle w:val="a8"/>
      </w:pPr>
    </w:p>
    <w:p w:rsidR="005778B0" w:rsidRPr="005778B0" w:rsidRDefault="005778B0" w:rsidP="005778B0">
      <w:pPr>
        <w:rPr>
          <w:lang w:eastAsia="ru-RU"/>
        </w:rPr>
      </w:pPr>
    </w:p>
    <w:p w:rsidR="005778B0" w:rsidRDefault="005778B0" w:rsidP="005778B0">
      <w:pPr>
        <w:pStyle w:val="1"/>
      </w:pPr>
      <w:bookmarkStart w:id="0" w:name="_GoBack"/>
      <w:bookmarkEnd w:id="0"/>
    </w:p>
    <w:p w:rsidR="005778B0" w:rsidRPr="0089647D" w:rsidRDefault="004B4F7F" w:rsidP="005778B0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х. Венделеевка, ул. Центральная, 22</w:t>
      </w:r>
    </w:p>
    <w:p w:rsidR="005778B0" w:rsidRDefault="005778B0" w:rsidP="005778B0">
      <w:pPr>
        <w:pStyle w:val="1"/>
      </w:pPr>
    </w:p>
    <w:p w:rsidR="005778B0" w:rsidRPr="00A456C3" w:rsidRDefault="005778B0" w:rsidP="005778B0">
      <w:pPr>
        <w:pStyle w:val="a8"/>
        <w:rPr>
          <w:lang w:val="en-US"/>
        </w:rPr>
      </w:pPr>
    </w:p>
    <w:tbl>
      <w:tblPr>
        <w:tblW w:w="10269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530"/>
        <w:gridCol w:w="3687"/>
        <w:gridCol w:w="4052"/>
      </w:tblGrid>
      <w:tr w:rsidR="005778B0" w:rsidTr="005626D0">
        <w:trPr>
          <w:cantSplit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78B0" w:rsidRPr="00652C44" w:rsidRDefault="005778B0" w:rsidP="005626D0">
            <w:pPr>
              <w:pStyle w:val="a9"/>
              <w:jc w:val="left"/>
            </w:pPr>
            <w:r w:rsidRPr="000E7E9B">
              <w:t>Условный номер земельного участка</w:t>
            </w:r>
            <w:r>
              <w:rPr>
                <w:b w:val="0"/>
              </w:rPr>
              <w:t>—</w:t>
            </w:r>
          </w:p>
        </w:tc>
      </w:tr>
      <w:tr w:rsidR="005778B0" w:rsidTr="005626D0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78B0" w:rsidRPr="000E7E9B" w:rsidRDefault="005778B0" w:rsidP="005626D0">
            <w:pPr>
              <w:pStyle w:val="a9"/>
              <w:jc w:val="left"/>
            </w:pPr>
            <w:r>
              <w:t>Площадь земельного участка</w:t>
            </w:r>
            <w:r>
              <w:rPr>
                <w:b w:val="0"/>
              </w:rPr>
              <w:t xml:space="preserve"> 368</w:t>
            </w:r>
            <w:r w:rsidRPr="008C5DA7">
              <w:rPr>
                <w:b w:val="0"/>
              </w:rPr>
              <w:t xml:space="preserve"> м</w:t>
            </w:r>
            <w:r>
              <w:rPr>
                <w:b w:val="0"/>
                <w:szCs w:val="22"/>
                <w:vertAlign w:val="superscript"/>
              </w:rPr>
              <w:t>2</w:t>
            </w:r>
          </w:p>
        </w:tc>
      </w:tr>
      <w:tr w:rsidR="005778B0" w:rsidTr="005626D0">
        <w:trPr>
          <w:cantSplit/>
          <w:tblHeader/>
        </w:trPr>
        <w:tc>
          <w:tcPr>
            <w:tcW w:w="123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B0" w:rsidRPr="006B38A6" w:rsidRDefault="005778B0" w:rsidP="005626D0">
            <w:pPr>
              <w:pStyle w:val="a9"/>
              <w:rPr>
                <w:lang w:val="en-US"/>
              </w:rPr>
            </w:pPr>
            <w:r>
              <w:t>Обозначение</w:t>
            </w:r>
            <w:r w:rsidRPr="008E5887">
              <w:t>характерных точек границ</w:t>
            </w:r>
          </w:p>
        </w:tc>
        <w:tc>
          <w:tcPr>
            <w:tcW w:w="3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78B0" w:rsidRPr="008E5887" w:rsidRDefault="005778B0" w:rsidP="005626D0">
            <w:pPr>
              <w:pStyle w:val="a9"/>
            </w:pPr>
            <w:r w:rsidRPr="008E5887">
              <w:t>Координаты</w:t>
            </w:r>
            <w:r>
              <w:t>, м</w:t>
            </w:r>
          </w:p>
        </w:tc>
      </w:tr>
      <w:tr w:rsidR="005778B0" w:rsidTr="005626D0">
        <w:trPr>
          <w:cantSplit/>
          <w:tblHeader/>
        </w:trPr>
        <w:tc>
          <w:tcPr>
            <w:tcW w:w="1232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78B0" w:rsidRPr="008E5887" w:rsidRDefault="005778B0" w:rsidP="005626D0">
            <w:pPr>
              <w:pStyle w:val="a9"/>
            </w:pPr>
          </w:p>
        </w:tc>
        <w:tc>
          <w:tcPr>
            <w:tcW w:w="179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B0" w:rsidRPr="008E5887" w:rsidRDefault="005778B0" w:rsidP="005626D0">
            <w:pPr>
              <w:pStyle w:val="a9"/>
            </w:pPr>
            <w:r w:rsidRPr="008E5887">
              <w:t>Х</w:t>
            </w:r>
          </w:p>
        </w:tc>
        <w:tc>
          <w:tcPr>
            <w:tcW w:w="19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778B0" w:rsidRPr="008E5887" w:rsidRDefault="005778B0" w:rsidP="005626D0">
            <w:pPr>
              <w:pStyle w:val="a9"/>
            </w:pPr>
            <w:r w:rsidRPr="008E5887">
              <w:rPr>
                <w:lang w:val="en-US"/>
              </w:rPr>
              <w:t>Y</w:t>
            </w:r>
          </w:p>
        </w:tc>
      </w:tr>
    </w:tbl>
    <w:p w:rsidR="005778B0" w:rsidRDefault="005778B0" w:rsidP="005778B0">
      <w:pPr>
        <w:pStyle w:val="a8"/>
        <w:keepNext/>
        <w:rPr>
          <w:lang w:val="en-US"/>
        </w:rPr>
      </w:pPr>
    </w:p>
    <w:tbl>
      <w:tblPr>
        <w:tblW w:w="1026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530"/>
        <w:gridCol w:w="3687"/>
        <w:gridCol w:w="4052"/>
      </w:tblGrid>
      <w:tr w:rsidR="005778B0" w:rsidTr="005626D0">
        <w:trPr>
          <w:cantSplit/>
          <w:tblHeader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7F9F" w:rsidRDefault="005778B0" w:rsidP="005626D0">
            <w:pPr>
              <w:pStyle w:val="ab"/>
            </w:pPr>
            <w:r>
              <w:t>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7F9F" w:rsidRDefault="005778B0" w:rsidP="005626D0">
            <w:pPr>
              <w:pStyle w:val="ab"/>
            </w:pPr>
            <w:r>
              <w:t>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7F9F" w:rsidRDefault="005778B0" w:rsidP="005626D0">
            <w:pPr>
              <w:pStyle w:val="ab"/>
            </w:pPr>
            <w:r>
              <w:t>3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626388,03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2243725,88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626403,17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2243728,96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626398,76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2243756,69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626382,70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2243753,02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626388,03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2243725,88</w:t>
            </w:r>
          </w:p>
        </w:tc>
      </w:tr>
      <w:tr w:rsidR="005778B0" w:rsidRPr="006057B5" w:rsidTr="005626D0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rPr>
                <w:b/>
              </w:rPr>
            </w:pP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626399,74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2243731,73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626398,57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2243739,42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626388,93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2243737,61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626390,33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2243729,82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626399,74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2243731,73</w:t>
            </w:r>
          </w:p>
        </w:tc>
      </w:tr>
    </w:tbl>
    <w:p w:rsidR="005778B0" w:rsidRDefault="005778B0" w:rsidP="005778B0">
      <w:pPr>
        <w:pStyle w:val="1"/>
        <w:rPr>
          <w:lang w:val="en-US"/>
        </w:rPr>
        <w:sectPr w:rsidR="005778B0" w:rsidSect="005778B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10276"/>
      </w:tblGrid>
      <w:tr w:rsidR="005778B0" w:rsidTr="005626D0">
        <w:trPr>
          <w:cantSplit/>
          <w:jc w:val="center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778B0" w:rsidRPr="00C236C0" w:rsidRDefault="005778B0" w:rsidP="005626D0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  <w:snapToGrid/>
              </w:rPr>
              <w:lastRenderedPageBreak/>
              <w:drawing>
                <wp:inline distT="0" distB="0" distL="0" distR="0">
                  <wp:extent cx="6339840" cy="7871460"/>
                  <wp:effectExtent l="38100" t="19050" r="22860" b="15240"/>
                  <wp:docPr id="27" name="Рисунок 27" descr="PkzoThemeRendered03418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PkzoThemeRendered034185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9840" cy="787146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78B0" w:rsidTr="005626D0">
        <w:trPr>
          <w:cantSplit/>
          <w:jc w:val="center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:rsidR="005778B0" w:rsidRDefault="005778B0" w:rsidP="005626D0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СК кадастрового округа</w:t>
            </w:r>
          </w:p>
          <w:p w:rsidR="005778B0" w:rsidRDefault="005778B0" w:rsidP="005626D0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1800</w:t>
            </w:r>
          </w:p>
        </w:tc>
      </w:tr>
      <w:tr w:rsidR="005778B0" w:rsidTr="005626D0">
        <w:trPr>
          <w:cantSplit/>
          <w:jc w:val="center"/>
        </w:trPr>
        <w:tc>
          <w:tcPr>
            <w:tcW w:w="5000" w:type="pct"/>
            <w:tcBorders>
              <w:top w:val="nil"/>
              <w:bottom w:val="double" w:sz="6" w:space="0" w:color="auto"/>
            </w:tcBorders>
            <w:vAlign w:val="center"/>
          </w:tcPr>
          <w:p w:rsidR="005778B0" w:rsidRDefault="005778B0" w:rsidP="005626D0">
            <w:pPr>
              <w:pStyle w:val="aa"/>
              <w:rPr>
                <w:b/>
                <w:lang w:val="en-US"/>
              </w:rPr>
            </w:pPr>
            <w:r w:rsidRPr="001313DD">
              <w:rPr>
                <w:b/>
              </w:rPr>
              <w:t>Условные обозначения:</w:t>
            </w:r>
          </w:p>
          <w:p w:rsidR="005778B0" w:rsidRPr="001313DD" w:rsidRDefault="005778B0" w:rsidP="005626D0">
            <w:pPr>
              <w:pStyle w:val="a8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650"/>
              <w:gridCol w:w="8386"/>
            </w:tblGrid>
            <w:tr w:rsidR="005778B0" w:rsidTr="005626D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5778B0" w:rsidRPr="00065F84" w:rsidRDefault="005778B0" w:rsidP="005626D0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  <w:snapToGrid/>
                    </w:rPr>
                    <w:drawing>
                      <wp:inline distT="0" distB="0" distL="0" distR="0">
                        <wp:extent cx="868680" cy="38100"/>
                        <wp:effectExtent l="19050" t="0" r="7620" b="0"/>
                        <wp:docPr id="28" name="Рисунок 28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868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778B0" w:rsidRDefault="005778B0" w:rsidP="005626D0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sz w:val="20"/>
                    </w:rPr>
                    <w:t>граница образуемого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5778B0" w:rsidTr="005626D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5778B0" w:rsidRPr="00065F84" w:rsidRDefault="005778B0" w:rsidP="005626D0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  <w:snapToGrid/>
                    </w:rPr>
                    <w:drawing>
                      <wp:inline distT="0" distB="0" distL="0" distR="0">
                        <wp:extent cx="861060" cy="38100"/>
                        <wp:effectExtent l="19050" t="0" r="0" b="0"/>
                        <wp:docPr id="29" name="Рисунок 29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106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778B0" w:rsidRDefault="005778B0" w:rsidP="005626D0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sz w:val="20"/>
                    </w:rPr>
                    <w:t>граница учтенного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5778B0" w:rsidTr="005626D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5778B0" w:rsidRDefault="005778B0" w:rsidP="005626D0">
                  <w:pPr>
                    <w:pStyle w:val="aa"/>
                    <w:jc w:val="center"/>
                  </w:pPr>
                  <w:r>
                    <w:object w:dxaOrig="14670" w:dyaOrig="630">
                      <v:shape id="_x0000_i1030" type="#_x0000_t75" style="width:63.6pt;height:3pt" o:ole="">
                        <v:imagedata r:id="rId8" o:title=""/>
                      </v:shape>
                      <o:OLEObject Type="Embed" ProgID="PBrush" ShapeID="_x0000_i1030" DrawAspect="Content" ObjectID="_1681286935" r:id="rId20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778B0" w:rsidRPr="0082034E" w:rsidRDefault="005778B0" w:rsidP="005626D0">
                  <w:pPr>
                    <w:pStyle w:val="1"/>
                    <w:rPr>
                      <w:b/>
                      <w:sz w:val="20"/>
                    </w:rPr>
                  </w:pPr>
                  <w:r w:rsidRPr="0082034E">
                    <w:rPr>
                      <w:b/>
                      <w:sz w:val="20"/>
                    </w:rPr>
                    <w:t xml:space="preserve">– </w:t>
                  </w:r>
                  <w:r w:rsidRPr="000A35F7">
                    <w:rPr>
                      <w:spacing w:val="-4"/>
                      <w:sz w:val="20"/>
                    </w:rPr>
                    <w:t>границ</w:t>
                  </w:r>
                  <w:r>
                    <w:rPr>
                      <w:spacing w:val="-4"/>
                      <w:sz w:val="20"/>
                    </w:rPr>
                    <w:t>а кадастрового квартала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5778B0" w:rsidTr="005626D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5778B0" w:rsidRPr="00065F84" w:rsidRDefault="005778B0" w:rsidP="005626D0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  <w:snapToGrid/>
                    </w:rPr>
                    <w:drawing>
                      <wp:inline distT="0" distB="0" distL="0" distR="0">
                        <wp:extent cx="60960" cy="76200"/>
                        <wp:effectExtent l="19050" t="0" r="0" b="0"/>
                        <wp:docPr id="31" name="Рисунок 31" descr="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778B0" w:rsidRDefault="005778B0" w:rsidP="005626D0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 w:rsidRPr="0082034E">
                    <w:rPr>
                      <w:spacing w:val="-4"/>
                      <w:sz w:val="20"/>
                    </w:rPr>
                    <w:t xml:space="preserve"> характерная точка границы</w:t>
                  </w:r>
                  <w:r>
                    <w:rPr>
                      <w:spacing w:val="-4"/>
                      <w:sz w:val="20"/>
                    </w:rPr>
                    <w:t xml:space="preserve">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.</w:t>
                  </w:r>
                </w:p>
              </w:tc>
            </w:tr>
          </w:tbl>
          <w:p w:rsidR="005778B0" w:rsidRPr="00DD599C" w:rsidRDefault="005778B0" w:rsidP="005626D0">
            <w:pPr>
              <w:pStyle w:val="a8"/>
            </w:pPr>
          </w:p>
          <w:p w:rsidR="005778B0" w:rsidRPr="00F973D2" w:rsidRDefault="005778B0" w:rsidP="005626D0">
            <w:pPr>
              <w:pStyle w:val="aa"/>
              <w:rPr>
                <w:b/>
              </w:rPr>
            </w:pPr>
          </w:p>
        </w:tc>
      </w:tr>
    </w:tbl>
    <w:p w:rsidR="005778B0" w:rsidRDefault="005778B0" w:rsidP="005778B0">
      <w:pPr>
        <w:pStyle w:val="a8"/>
        <w:sectPr w:rsidR="005778B0" w:rsidSect="0040304F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5778B0" w:rsidRPr="00DD599C" w:rsidRDefault="005778B0" w:rsidP="005778B0">
      <w:pPr>
        <w:pStyle w:val="a8"/>
      </w:pPr>
    </w:p>
    <w:p w:rsidR="005778B0" w:rsidRDefault="004B4F7F" w:rsidP="004B4F7F">
      <w:pPr>
        <w:pStyle w:val="1"/>
        <w:jc w:val="center"/>
        <w:rPr>
          <w:b/>
          <w:sz w:val="28"/>
          <w:szCs w:val="28"/>
        </w:rPr>
      </w:pPr>
      <w:r w:rsidRPr="004B4F7F">
        <w:rPr>
          <w:b/>
          <w:sz w:val="28"/>
          <w:szCs w:val="28"/>
        </w:rPr>
        <w:lastRenderedPageBreak/>
        <w:t>х.</w:t>
      </w:r>
      <w:r>
        <w:rPr>
          <w:b/>
          <w:sz w:val="28"/>
          <w:szCs w:val="28"/>
        </w:rPr>
        <w:t xml:space="preserve"> Венделеевка</w:t>
      </w:r>
      <w:r w:rsidRPr="004B4F7F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4B4F7F">
        <w:rPr>
          <w:b/>
          <w:sz w:val="28"/>
          <w:szCs w:val="28"/>
        </w:rPr>
        <w:t>ул. Центральная, 23</w:t>
      </w:r>
    </w:p>
    <w:p w:rsidR="004B4F7F" w:rsidRPr="004B4F7F" w:rsidRDefault="004B4F7F" w:rsidP="004B4F7F">
      <w:pPr>
        <w:pStyle w:val="1"/>
        <w:jc w:val="center"/>
        <w:rPr>
          <w:b/>
          <w:sz w:val="28"/>
          <w:szCs w:val="28"/>
        </w:rPr>
      </w:pPr>
    </w:p>
    <w:p w:rsidR="005778B0" w:rsidRPr="00A456C3" w:rsidRDefault="005778B0" w:rsidP="005778B0">
      <w:pPr>
        <w:pStyle w:val="a8"/>
        <w:rPr>
          <w:lang w:val="en-US"/>
        </w:rPr>
      </w:pPr>
    </w:p>
    <w:tbl>
      <w:tblPr>
        <w:tblW w:w="10269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530"/>
        <w:gridCol w:w="3687"/>
        <w:gridCol w:w="4052"/>
      </w:tblGrid>
      <w:tr w:rsidR="005778B0" w:rsidTr="005626D0">
        <w:trPr>
          <w:cantSplit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78B0" w:rsidRPr="00652C44" w:rsidRDefault="005778B0" w:rsidP="005626D0">
            <w:pPr>
              <w:pStyle w:val="a9"/>
              <w:jc w:val="left"/>
            </w:pPr>
            <w:r w:rsidRPr="000E7E9B">
              <w:t>Условный номер земельного участка</w:t>
            </w:r>
            <w:r>
              <w:rPr>
                <w:b w:val="0"/>
              </w:rPr>
              <w:t>—</w:t>
            </w:r>
          </w:p>
        </w:tc>
      </w:tr>
      <w:tr w:rsidR="005778B0" w:rsidTr="005626D0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78B0" w:rsidRPr="000E7E9B" w:rsidRDefault="005778B0" w:rsidP="005626D0">
            <w:pPr>
              <w:pStyle w:val="a9"/>
              <w:jc w:val="left"/>
            </w:pPr>
            <w:r>
              <w:t>Площадь земельного участка</w:t>
            </w:r>
            <w:r>
              <w:rPr>
                <w:b w:val="0"/>
              </w:rPr>
              <w:t xml:space="preserve"> 530</w:t>
            </w:r>
            <w:r w:rsidRPr="008C5DA7">
              <w:rPr>
                <w:b w:val="0"/>
              </w:rPr>
              <w:t xml:space="preserve"> м</w:t>
            </w:r>
            <w:r>
              <w:rPr>
                <w:b w:val="0"/>
                <w:szCs w:val="22"/>
                <w:vertAlign w:val="superscript"/>
              </w:rPr>
              <w:t>2</w:t>
            </w:r>
          </w:p>
        </w:tc>
      </w:tr>
      <w:tr w:rsidR="005778B0" w:rsidTr="005626D0">
        <w:trPr>
          <w:cantSplit/>
          <w:tblHeader/>
        </w:trPr>
        <w:tc>
          <w:tcPr>
            <w:tcW w:w="123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B0" w:rsidRPr="006B38A6" w:rsidRDefault="005778B0" w:rsidP="005626D0">
            <w:pPr>
              <w:pStyle w:val="a9"/>
              <w:rPr>
                <w:lang w:val="en-US"/>
              </w:rPr>
            </w:pPr>
            <w:r>
              <w:t>Обозначение</w:t>
            </w:r>
            <w:r w:rsidRPr="008E5887">
              <w:t>характерных точек границ</w:t>
            </w:r>
          </w:p>
        </w:tc>
        <w:tc>
          <w:tcPr>
            <w:tcW w:w="3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78B0" w:rsidRPr="008E5887" w:rsidRDefault="005778B0" w:rsidP="005626D0">
            <w:pPr>
              <w:pStyle w:val="a9"/>
            </w:pPr>
            <w:r w:rsidRPr="008E5887">
              <w:t>Координаты</w:t>
            </w:r>
            <w:r>
              <w:t>, м</w:t>
            </w:r>
          </w:p>
        </w:tc>
      </w:tr>
      <w:tr w:rsidR="005778B0" w:rsidTr="005626D0">
        <w:trPr>
          <w:cantSplit/>
          <w:tblHeader/>
        </w:trPr>
        <w:tc>
          <w:tcPr>
            <w:tcW w:w="1232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78B0" w:rsidRPr="008E5887" w:rsidRDefault="005778B0" w:rsidP="005626D0">
            <w:pPr>
              <w:pStyle w:val="a9"/>
            </w:pPr>
          </w:p>
        </w:tc>
        <w:tc>
          <w:tcPr>
            <w:tcW w:w="179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B0" w:rsidRPr="008E5887" w:rsidRDefault="005778B0" w:rsidP="005626D0">
            <w:pPr>
              <w:pStyle w:val="a9"/>
            </w:pPr>
            <w:r w:rsidRPr="008E5887">
              <w:t>Х</w:t>
            </w:r>
          </w:p>
        </w:tc>
        <w:tc>
          <w:tcPr>
            <w:tcW w:w="19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778B0" w:rsidRPr="008E5887" w:rsidRDefault="005778B0" w:rsidP="005626D0">
            <w:pPr>
              <w:pStyle w:val="a9"/>
            </w:pPr>
            <w:r w:rsidRPr="008E5887">
              <w:rPr>
                <w:lang w:val="en-US"/>
              </w:rPr>
              <w:t>Y</w:t>
            </w:r>
          </w:p>
        </w:tc>
      </w:tr>
    </w:tbl>
    <w:p w:rsidR="005778B0" w:rsidRDefault="005778B0" w:rsidP="005778B0">
      <w:pPr>
        <w:pStyle w:val="a8"/>
        <w:keepNext/>
        <w:rPr>
          <w:lang w:val="en-US"/>
        </w:rPr>
      </w:pPr>
    </w:p>
    <w:tbl>
      <w:tblPr>
        <w:tblW w:w="1026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530"/>
        <w:gridCol w:w="3687"/>
        <w:gridCol w:w="4052"/>
      </w:tblGrid>
      <w:tr w:rsidR="005778B0" w:rsidTr="005626D0">
        <w:trPr>
          <w:cantSplit/>
          <w:tblHeader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7F9F" w:rsidRDefault="005778B0" w:rsidP="005626D0">
            <w:pPr>
              <w:pStyle w:val="ab"/>
            </w:pPr>
            <w:r>
              <w:t>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7F9F" w:rsidRDefault="005778B0" w:rsidP="005626D0">
            <w:pPr>
              <w:pStyle w:val="ab"/>
            </w:pPr>
            <w:r>
              <w:t>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7F9F" w:rsidRDefault="005778B0" w:rsidP="005626D0">
            <w:pPr>
              <w:pStyle w:val="ab"/>
            </w:pPr>
            <w:r>
              <w:t>3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626356,79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2243716,20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626380,98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2243722,17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626374,41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2243751,13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626348,85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2243745,30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626356,79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2243716,20</w:t>
            </w:r>
          </w:p>
        </w:tc>
      </w:tr>
      <w:tr w:rsidR="005778B0" w:rsidRPr="006057B5" w:rsidTr="005626D0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rPr>
                <w:b/>
              </w:rPr>
            </w:pP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626376,35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2243724,90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626373,30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2243738,36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626356,72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2243734,60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626359,77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2243721,14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626376,35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2243724,90</w:t>
            </w:r>
          </w:p>
        </w:tc>
      </w:tr>
    </w:tbl>
    <w:p w:rsidR="005778B0" w:rsidRDefault="005778B0" w:rsidP="005778B0">
      <w:pPr>
        <w:pStyle w:val="1"/>
        <w:rPr>
          <w:lang w:val="en-US"/>
        </w:rPr>
        <w:sectPr w:rsidR="005778B0" w:rsidSect="005778B0">
          <w:headerReference w:type="even" r:id="rId28"/>
          <w:headerReference w:type="default" r:id="rId29"/>
          <w:footerReference w:type="even" r:id="rId30"/>
          <w:footerReference w:type="default" r:id="rId31"/>
          <w:headerReference w:type="first" r:id="rId32"/>
          <w:footerReference w:type="first" r:id="rId33"/>
          <w:type w:val="continuous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10276"/>
      </w:tblGrid>
      <w:tr w:rsidR="005778B0" w:rsidTr="005626D0">
        <w:trPr>
          <w:cantSplit/>
          <w:jc w:val="center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778B0" w:rsidRPr="00C236C0" w:rsidRDefault="005778B0" w:rsidP="005626D0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  <w:snapToGrid/>
              </w:rPr>
              <w:lastRenderedPageBreak/>
              <w:drawing>
                <wp:inline distT="0" distB="0" distL="0" distR="0">
                  <wp:extent cx="6339840" cy="7871460"/>
                  <wp:effectExtent l="38100" t="19050" r="22860" b="15240"/>
                  <wp:docPr id="92" name="Рисунок 92" descr="PkzoThemeRendered03424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PkzoThemeRendered034243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9840" cy="787146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78B0" w:rsidTr="005626D0">
        <w:trPr>
          <w:cantSplit/>
          <w:jc w:val="center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:rsidR="005778B0" w:rsidRDefault="005778B0" w:rsidP="005626D0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СК кадастрового округа</w:t>
            </w:r>
          </w:p>
          <w:p w:rsidR="005778B0" w:rsidRDefault="005778B0" w:rsidP="005626D0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1989</w:t>
            </w:r>
          </w:p>
        </w:tc>
      </w:tr>
      <w:tr w:rsidR="005778B0" w:rsidTr="005626D0">
        <w:trPr>
          <w:cantSplit/>
          <w:jc w:val="center"/>
        </w:trPr>
        <w:tc>
          <w:tcPr>
            <w:tcW w:w="5000" w:type="pct"/>
            <w:tcBorders>
              <w:top w:val="nil"/>
              <w:bottom w:val="double" w:sz="6" w:space="0" w:color="auto"/>
            </w:tcBorders>
            <w:vAlign w:val="center"/>
          </w:tcPr>
          <w:p w:rsidR="005778B0" w:rsidRDefault="005778B0" w:rsidP="005626D0">
            <w:pPr>
              <w:pStyle w:val="aa"/>
              <w:rPr>
                <w:b/>
                <w:lang w:val="en-US"/>
              </w:rPr>
            </w:pPr>
            <w:r w:rsidRPr="001313DD">
              <w:rPr>
                <w:b/>
              </w:rPr>
              <w:t>Условные обозначения:</w:t>
            </w:r>
          </w:p>
          <w:p w:rsidR="005778B0" w:rsidRPr="001313DD" w:rsidRDefault="005778B0" w:rsidP="005626D0">
            <w:pPr>
              <w:pStyle w:val="a8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650"/>
              <w:gridCol w:w="8386"/>
            </w:tblGrid>
            <w:tr w:rsidR="005778B0" w:rsidTr="005626D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5778B0" w:rsidRPr="00065F84" w:rsidRDefault="005778B0" w:rsidP="005626D0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  <w:snapToGrid/>
                    </w:rPr>
                    <w:drawing>
                      <wp:inline distT="0" distB="0" distL="0" distR="0">
                        <wp:extent cx="868680" cy="38100"/>
                        <wp:effectExtent l="19050" t="0" r="7620" b="0"/>
                        <wp:docPr id="93" name="Рисунок 93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3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868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778B0" w:rsidRDefault="005778B0" w:rsidP="005626D0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sz w:val="20"/>
                    </w:rPr>
                    <w:t>граница образуемого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5778B0" w:rsidTr="005626D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5778B0" w:rsidRPr="00065F84" w:rsidRDefault="005778B0" w:rsidP="005626D0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  <w:snapToGrid/>
                    </w:rPr>
                    <w:drawing>
                      <wp:inline distT="0" distB="0" distL="0" distR="0">
                        <wp:extent cx="861060" cy="38100"/>
                        <wp:effectExtent l="19050" t="0" r="0" b="0"/>
                        <wp:docPr id="94" name="Рисунок 94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4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106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778B0" w:rsidRDefault="005778B0" w:rsidP="005626D0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sz w:val="20"/>
                    </w:rPr>
                    <w:t>граница учтенного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5778B0" w:rsidTr="005626D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5778B0" w:rsidRDefault="005778B0" w:rsidP="005626D0">
                  <w:pPr>
                    <w:pStyle w:val="aa"/>
                    <w:jc w:val="center"/>
                  </w:pPr>
                  <w:r>
                    <w:object w:dxaOrig="14670" w:dyaOrig="630">
                      <v:shape id="_x0000_i1031" type="#_x0000_t75" style="width:63.6pt;height:3pt" o:ole="">
                        <v:imagedata r:id="rId8" o:title=""/>
                      </v:shape>
                      <o:OLEObject Type="Embed" ProgID="PBrush" ShapeID="_x0000_i1031" DrawAspect="Content" ObjectID="_1681286936" r:id="rId35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778B0" w:rsidRPr="0082034E" w:rsidRDefault="005778B0" w:rsidP="005626D0">
                  <w:pPr>
                    <w:pStyle w:val="1"/>
                    <w:rPr>
                      <w:b/>
                      <w:sz w:val="20"/>
                    </w:rPr>
                  </w:pPr>
                  <w:r w:rsidRPr="0082034E">
                    <w:rPr>
                      <w:b/>
                      <w:sz w:val="20"/>
                    </w:rPr>
                    <w:t xml:space="preserve">– </w:t>
                  </w:r>
                  <w:r w:rsidRPr="000A35F7">
                    <w:rPr>
                      <w:spacing w:val="-4"/>
                      <w:sz w:val="20"/>
                    </w:rPr>
                    <w:t>границ</w:t>
                  </w:r>
                  <w:r>
                    <w:rPr>
                      <w:spacing w:val="-4"/>
                      <w:sz w:val="20"/>
                    </w:rPr>
                    <w:t>акадастрового квартала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5778B0" w:rsidTr="005626D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5778B0" w:rsidRPr="00065F84" w:rsidRDefault="005778B0" w:rsidP="005626D0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  <w:snapToGrid/>
                    </w:rPr>
                    <w:drawing>
                      <wp:inline distT="0" distB="0" distL="0" distR="0">
                        <wp:extent cx="60960" cy="76200"/>
                        <wp:effectExtent l="19050" t="0" r="0" b="0"/>
                        <wp:docPr id="96" name="Рисунок 96" descr="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6" descr="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778B0" w:rsidRDefault="005778B0" w:rsidP="005626D0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 w:rsidRPr="0082034E">
                    <w:rPr>
                      <w:spacing w:val="-4"/>
                      <w:sz w:val="20"/>
                    </w:rPr>
                    <w:t xml:space="preserve"> характерная точка границы</w:t>
                  </w:r>
                  <w:r>
                    <w:rPr>
                      <w:spacing w:val="-4"/>
                      <w:sz w:val="20"/>
                    </w:rPr>
                    <w:t xml:space="preserve">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.</w:t>
                  </w:r>
                </w:p>
              </w:tc>
            </w:tr>
          </w:tbl>
          <w:p w:rsidR="005778B0" w:rsidRPr="00DD599C" w:rsidRDefault="005778B0" w:rsidP="005626D0">
            <w:pPr>
              <w:pStyle w:val="a8"/>
            </w:pPr>
          </w:p>
          <w:p w:rsidR="005778B0" w:rsidRPr="00896FF7" w:rsidRDefault="005778B0" w:rsidP="005626D0">
            <w:pPr>
              <w:pStyle w:val="aa"/>
              <w:rPr>
                <w:b/>
              </w:rPr>
            </w:pPr>
          </w:p>
        </w:tc>
      </w:tr>
    </w:tbl>
    <w:p w:rsidR="005778B0" w:rsidRDefault="005778B0" w:rsidP="005778B0">
      <w:pPr>
        <w:pStyle w:val="a8"/>
        <w:sectPr w:rsidR="005778B0" w:rsidSect="0040304F">
          <w:headerReference w:type="even" r:id="rId36"/>
          <w:headerReference w:type="default" r:id="rId37"/>
          <w:footerReference w:type="even" r:id="rId38"/>
          <w:footerReference w:type="default" r:id="rId39"/>
          <w:headerReference w:type="first" r:id="rId40"/>
          <w:footerReference w:type="first" r:id="rId41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5778B0" w:rsidRPr="00DD599C" w:rsidRDefault="005778B0" w:rsidP="005778B0">
      <w:pPr>
        <w:pStyle w:val="a8"/>
      </w:pPr>
    </w:p>
    <w:p w:rsidR="004B4F7F" w:rsidRDefault="004B4F7F" w:rsidP="004B4F7F">
      <w:pPr>
        <w:pStyle w:val="1"/>
        <w:jc w:val="center"/>
        <w:rPr>
          <w:b/>
          <w:sz w:val="28"/>
          <w:szCs w:val="28"/>
        </w:rPr>
      </w:pPr>
      <w:r w:rsidRPr="004B4F7F">
        <w:rPr>
          <w:b/>
          <w:sz w:val="28"/>
          <w:szCs w:val="28"/>
        </w:rPr>
        <w:lastRenderedPageBreak/>
        <w:t>х.</w:t>
      </w:r>
      <w:r>
        <w:rPr>
          <w:b/>
          <w:sz w:val="28"/>
          <w:szCs w:val="28"/>
        </w:rPr>
        <w:t xml:space="preserve"> Венделеевка</w:t>
      </w:r>
      <w:r w:rsidRPr="004B4F7F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4B4F7F">
        <w:rPr>
          <w:b/>
          <w:sz w:val="28"/>
          <w:szCs w:val="28"/>
        </w:rPr>
        <w:t xml:space="preserve">ул. Центральная, </w:t>
      </w:r>
      <w:r>
        <w:rPr>
          <w:b/>
          <w:sz w:val="28"/>
          <w:szCs w:val="28"/>
        </w:rPr>
        <w:t>68</w:t>
      </w:r>
    </w:p>
    <w:p w:rsidR="005778B0" w:rsidRDefault="005778B0" w:rsidP="005778B0">
      <w:pPr>
        <w:pStyle w:val="1"/>
      </w:pPr>
    </w:p>
    <w:p w:rsidR="004B4F7F" w:rsidRDefault="004B4F7F" w:rsidP="005778B0">
      <w:pPr>
        <w:pStyle w:val="1"/>
      </w:pPr>
    </w:p>
    <w:p w:rsidR="005778B0" w:rsidRPr="00A456C3" w:rsidRDefault="005778B0" w:rsidP="005778B0">
      <w:pPr>
        <w:pStyle w:val="a8"/>
        <w:rPr>
          <w:lang w:val="en-US"/>
        </w:rPr>
      </w:pPr>
    </w:p>
    <w:tbl>
      <w:tblPr>
        <w:tblW w:w="10269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530"/>
        <w:gridCol w:w="3687"/>
        <w:gridCol w:w="4052"/>
      </w:tblGrid>
      <w:tr w:rsidR="005778B0" w:rsidTr="005626D0">
        <w:trPr>
          <w:cantSplit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78B0" w:rsidRPr="00652C44" w:rsidRDefault="005778B0" w:rsidP="005626D0">
            <w:pPr>
              <w:pStyle w:val="a9"/>
              <w:jc w:val="left"/>
            </w:pPr>
            <w:r w:rsidRPr="000E7E9B">
              <w:t>Условный номер земельного участка</w:t>
            </w:r>
            <w:r>
              <w:rPr>
                <w:b w:val="0"/>
              </w:rPr>
              <w:t>—</w:t>
            </w:r>
          </w:p>
        </w:tc>
      </w:tr>
      <w:tr w:rsidR="005778B0" w:rsidTr="005626D0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78B0" w:rsidRPr="000E7E9B" w:rsidRDefault="005778B0" w:rsidP="005626D0">
            <w:pPr>
              <w:pStyle w:val="a9"/>
              <w:jc w:val="left"/>
            </w:pPr>
            <w:r>
              <w:t>Площадь земельного участка</w:t>
            </w:r>
            <w:r>
              <w:rPr>
                <w:b w:val="0"/>
              </w:rPr>
              <w:t xml:space="preserve"> 1026</w:t>
            </w:r>
            <w:r w:rsidRPr="008C5DA7">
              <w:rPr>
                <w:b w:val="0"/>
              </w:rPr>
              <w:t xml:space="preserve"> м</w:t>
            </w:r>
            <w:r>
              <w:rPr>
                <w:b w:val="0"/>
                <w:szCs w:val="22"/>
                <w:vertAlign w:val="superscript"/>
              </w:rPr>
              <w:t>2</w:t>
            </w:r>
          </w:p>
        </w:tc>
      </w:tr>
      <w:tr w:rsidR="005778B0" w:rsidTr="005626D0">
        <w:trPr>
          <w:cantSplit/>
          <w:tblHeader/>
        </w:trPr>
        <w:tc>
          <w:tcPr>
            <w:tcW w:w="123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B0" w:rsidRPr="006B38A6" w:rsidRDefault="005778B0" w:rsidP="005626D0">
            <w:pPr>
              <w:pStyle w:val="a9"/>
              <w:rPr>
                <w:lang w:val="en-US"/>
              </w:rPr>
            </w:pPr>
            <w:r>
              <w:t>Обозначение</w:t>
            </w:r>
            <w:r w:rsidRPr="008E5887">
              <w:t>характерных точек границ</w:t>
            </w:r>
          </w:p>
        </w:tc>
        <w:tc>
          <w:tcPr>
            <w:tcW w:w="3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78B0" w:rsidRPr="008E5887" w:rsidRDefault="005778B0" w:rsidP="005626D0">
            <w:pPr>
              <w:pStyle w:val="a9"/>
            </w:pPr>
            <w:r w:rsidRPr="008E5887">
              <w:t>Координаты</w:t>
            </w:r>
            <w:r>
              <w:t>, м</w:t>
            </w:r>
          </w:p>
        </w:tc>
      </w:tr>
      <w:tr w:rsidR="005778B0" w:rsidTr="005626D0">
        <w:trPr>
          <w:cantSplit/>
          <w:tblHeader/>
        </w:trPr>
        <w:tc>
          <w:tcPr>
            <w:tcW w:w="1232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78B0" w:rsidRPr="008E5887" w:rsidRDefault="005778B0" w:rsidP="005626D0">
            <w:pPr>
              <w:pStyle w:val="a9"/>
            </w:pPr>
          </w:p>
        </w:tc>
        <w:tc>
          <w:tcPr>
            <w:tcW w:w="179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8B0" w:rsidRPr="008E5887" w:rsidRDefault="005778B0" w:rsidP="005626D0">
            <w:pPr>
              <w:pStyle w:val="a9"/>
            </w:pPr>
            <w:r w:rsidRPr="008E5887">
              <w:t>Х</w:t>
            </w:r>
          </w:p>
        </w:tc>
        <w:tc>
          <w:tcPr>
            <w:tcW w:w="19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778B0" w:rsidRPr="008E5887" w:rsidRDefault="005778B0" w:rsidP="005626D0">
            <w:pPr>
              <w:pStyle w:val="a9"/>
            </w:pPr>
            <w:r w:rsidRPr="008E5887">
              <w:rPr>
                <w:lang w:val="en-US"/>
              </w:rPr>
              <w:t>Y</w:t>
            </w:r>
          </w:p>
        </w:tc>
      </w:tr>
    </w:tbl>
    <w:p w:rsidR="005778B0" w:rsidRDefault="005778B0" w:rsidP="005778B0">
      <w:pPr>
        <w:pStyle w:val="a8"/>
        <w:keepNext/>
        <w:rPr>
          <w:lang w:val="en-US"/>
        </w:rPr>
      </w:pPr>
    </w:p>
    <w:tbl>
      <w:tblPr>
        <w:tblW w:w="1026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530"/>
        <w:gridCol w:w="3687"/>
        <w:gridCol w:w="4052"/>
      </w:tblGrid>
      <w:tr w:rsidR="005778B0" w:rsidTr="005626D0">
        <w:trPr>
          <w:cantSplit/>
          <w:tblHeader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7F9F" w:rsidRDefault="005778B0" w:rsidP="005626D0">
            <w:pPr>
              <w:pStyle w:val="ab"/>
            </w:pPr>
            <w:r>
              <w:t>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7F9F" w:rsidRDefault="005778B0" w:rsidP="005626D0">
            <w:pPr>
              <w:pStyle w:val="ab"/>
            </w:pPr>
            <w:r>
              <w:t>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7F9F" w:rsidRDefault="005778B0" w:rsidP="005626D0">
            <w:pPr>
              <w:pStyle w:val="ab"/>
            </w:pPr>
            <w:r>
              <w:t>3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628326,51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2243550,03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628327,90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2243555,41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628336,61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2243553,15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628343,21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2243592,91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628339,22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2243593,80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628334,21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2243572,25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628318,30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2243576,16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628324,76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2243605,83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628315,99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2243607,96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628306,04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2243555,08</w:t>
            </w:r>
          </w:p>
        </w:tc>
      </w:tr>
      <w:tr w:rsidR="005778B0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628326,51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778B0" w:rsidRPr="006057B5" w:rsidRDefault="005778B0" w:rsidP="005626D0">
            <w:pPr>
              <w:pStyle w:val="aa"/>
              <w:jc w:val="right"/>
              <w:rPr>
                <w:b/>
              </w:rPr>
            </w:pPr>
            <w:r>
              <w:t>2243550,03</w:t>
            </w:r>
          </w:p>
        </w:tc>
      </w:tr>
    </w:tbl>
    <w:p w:rsidR="005778B0" w:rsidRDefault="005778B0" w:rsidP="005778B0">
      <w:pPr>
        <w:pStyle w:val="1"/>
        <w:rPr>
          <w:lang w:val="en-US"/>
        </w:rPr>
        <w:sectPr w:rsidR="005778B0" w:rsidSect="005778B0">
          <w:headerReference w:type="even" r:id="rId42"/>
          <w:headerReference w:type="default" r:id="rId43"/>
          <w:footerReference w:type="even" r:id="rId44"/>
          <w:footerReference w:type="default" r:id="rId45"/>
          <w:headerReference w:type="first" r:id="rId46"/>
          <w:footerReference w:type="first" r:id="rId47"/>
          <w:type w:val="continuous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10276"/>
      </w:tblGrid>
      <w:tr w:rsidR="005778B0" w:rsidTr="005626D0">
        <w:trPr>
          <w:cantSplit/>
          <w:jc w:val="center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778B0" w:rsidRPr="00C236C0" w:rsidRDefault="005778B0" w:rsidP="005626D0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  <w:snapToGrid/>
              </w:rPr>
              <w:lastRenderedPageBreak/>
              <w:drawing>
                <wp:inline distT="0" distB="0" distL="0" distR="0">
                  <wp:extent cx="6339840" cy="7871460"/>
                  <wp:effectExtent l="38100" t="19050" r="22860" b="15240"/>
                  <wp:docPr id="157" name="Рисунок 157" descr="PkzoThemeRendered034296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PkzoThemeRendered034296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9840" cy="787146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78B0" w:rsidTr="005626D0">
        <w:trPr>
          <w:cantSplit/>
          <w:jc w:val="center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:rsidR="005778B0" w:rsidRDefault="005778B0" w:rsidP="005626D0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СК кадастрового округа</w:t>
            </w:r>
          </w:p>
          <w:p w:rsidR="005778B0" w:rsidRDefault="005778B0" w:rsidP="005626D0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1989</w:t>
            </w:r>
          </w:p>
        </w:tc>
      </w:tr>
      <w:tr w:rsidR="005778B0" w:rsidTr="005626D0">
        <w:trPr>
          <w:cantSplit/>
          <w:jc w:val="center"/>
        </w:trPr>
        <w:tc>
          <w:tcPr>
            <w:tcW w:w="5000" w:type="pct"/>
            <w:tcBorders>
              <w:top w:val="nil"/>
              <w:bottom w:val="double" w:sz="6" w:space="0" w:color="auto"/>
            </w:tcBorders>
            <w:vAlign w:val="center"/>
          </w:tcPr>
          <w:p w:rsidR="005778B0" w:rsidRDefault="005778B0" w:rsidP="005626D0">
            <w:pPr>
              <w:pStyle w:val="aa"/>
              <w:rPr>
                <w:b/>
                <w:lang w:val="en-US"/>
              </w:rPr>
            </w:pPr>
            <w:r w:rsidRPr="001313DD">
              <w:rPr>
                <w:b/>
              </w:rPr>
              <w:t>Условные обозначения:</w:t>
            </w:r>
          </w:p>
          <w:p w:rsidR="005778B0" w:rsidRPr="001313DD" w:rsidRDefault="005778B0" w:rsidP="005626D0">
            <w:pPr>
              <w:pStyle w:val="a8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650"/>
              <w:gridCol w:w="8386"/>
            </w:tblGrid>
            <w:tr w:rsidR="005778B0" w:rsidTr="005626D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5778B0" w:rsidRPr="00065F84" w:rsidRDefault="005778B0" w:rsidP="005626D0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  <w:snapToGrid/>
                    </w:rPr>
                    <w:drawing>
                      <wp:inline distT="0" distB="0" distL="0" distR="0">
                        <wp:extent cx="868680" cy="38100"/>
                        <wp:effectExtent l="19050" t="0" r="7620" b="0"/>
                        <wp:docPr id="158" name="Рисунок 158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8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868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778B0" w:rsidRDefault="005778B0" w:rsidP="005626D0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sz w:val="20"/>
                    </w:rPr>
                    <w:t>граница образуемого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5778B0" w:rsidTr="005626D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5778B0" w:rsidRPr="00065F84" w:rsidRDefault="005778B0" w:rsidP="005626D0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  <w:snapToGrid/>
                    </w:rPr>
                    <w:drawing>
                      <wp:inline distT="0" distB="0" distL="0" distR="0">
                        <wp:extent cx="861060" cy="38100"/>
                        <wp:effectExtent l="19050" t="0" r="0" b="0"/>
                        <wp:docPr id="159" name="Рисунок 159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9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106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778B0" w:rsidRDefault="005778B0" w:rsidP="005626D0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sz w:val="20"/>
                    </w:rPr>
                    <w:t>граница учтенного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5778B0" w:rsidTr="005626D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5778B0" w:rsidRDefault="005778B0" w:rsidP="005626D0">
                  <w:pPr>
                    <w:pStyle w:val="aa"/>
                    <w:jc w:val="center"/>
                  </w:pPr>
                  <w:r>
                    <w:object w:dxaOrig="14670" w:dyaOrig="630">
                      <v:shape id="_x0000_i1032" type="#_x0000_t75" style="width:63.6pt;height:3pt" o:ole="">
                        <v:imagedata r:id="rId8" o:title=""/>
                      </v:shape>
                      <o:OLEObject Type="Embed" ProgID="PBrush" ShapeID="_x0000_i1032" DrawAspect="Content" ObjectID="_1681286937" r:id="rId49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778B0" w:rsidRPr="0082034E" w:rsidRDefault="005778B0" w:rsidP="005626D0">
                  <w:pPr>
                    <w:pStyle w:val="1"/>
                    <w:rPr>
                      <w:b/>
                      <w:sz w:val="20"/>
                    </w:rPr>
                  </w:pPr>
                  <w:r w:rsidRPr="0082034E">
                    <w:rPr>
                      <w:b/>
                      <w:sz w:val="20"/>
                    </w:rPr>
                    <w:t xml:space="preserve">– </w:t>
                  </w:r>
                  <w:r w:rsidRPr="000A35F7">
                    <w:rPr>
                      <w:spacing w:val="-4"/>
                      <w:sz w:val="20"/>
                    </w:rPr>
                    <w:t>границ</w:t>
                  </w:r>
                  <w:r>
                    <w:rPr>
                      <w:spacing w:val="-4"/>
                      <w:sz w:val="20"/>
                    </w:rPr>
                    <w:t>акадастрового квартала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5778B0" w:rsidTr="005626D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5778B0" w:rsidRPr="00065F84" w:rsidRDefault="005778B0" w:rsidP="005626D0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  <w:snapToGrid/>
                    </w:rPr>
                    <w:drawing>
                      <wp:inline distT="0" distB="0" distL="0" distR="0">
                        <wp:extent cx="60960" cy="76200"/>
                        <wp:effectExtent l="19050" t="0" r="0" b="0"/>
                        <wp:docPr id="161" name="Рисунок 161" descr="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1" descr="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5778B0" w:rsidRDefault="005778B0" w:rsidP="005626D0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 w:rsidRPr="0082034E">
                    <w:rPr>
                      <w:spacing w:val="-4"/>
                      <w:sz w:val="20"/>
                    </w:rPr>
                    <w:t xml:space="preserve"> характерная точка границы</w:t>
                  </w:r>
                  <w:r>
                    <w:rPr>
                      <w:spacing w:val="-4"/>
                      <w:sz w:val="20"/>
                    </w:rPr>
                    <w:t xml:space="preserve">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.</w:t>
                  </w:r>
                </w:p>
              </w:tc>
            </w:tr>
          </w:tbl>
          <w:p w:rsidR="005778B0" w:rsidRPr="00DD599C" w:rsidRDefault="005778B0" w:rsidP="005626D0">
            <w:pPr>
              <w:pStyle w:val="a8"/>
            </w:pPr>
          </w:p>
          <w:p w:rsidR="005778B0" w:rsidRPr="004205EE" w:rsidRDefault="005778B0" w:rsidP="005626D0">
            <w:pPr>
              <w:pStyle w:val="aa"/>
              <w:rPr>
                <w:b/>
              </w:rPr>
            </w:pPr>
          </w:p>
        </w:tc>
      </w:tr>
    </w:tbl>
    <w:p w:rsidR="005778B0" w:rsidRDefault="005778B0" w:rsidP="005778B0">
      <w:pPr>
        <w:pStyle w:val="a8"/>
        <w:sectPr w:rsidR="005778B0" w:rsidSect="0040304F">
          <w:headerReference w:type="even" r:id="rId50"/>
          <w:headerReference w:type="default" r:id="rId51"/>
          <w:footerReference w:type="even" r:id="rId52"/>
          <w:footerReference w:type="default" r:id="rId53"/>
          <w:headerReference w:type="first" r:id="rId54"/>
          <w:footerReference w:type="first" r:id="rId55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5778B0" w:rsidRPr="00DD599C" w:rsidRDefault="005778B0" w:rsidP="005778B0">
      <w:pPr>
        <w:pStyle w:val="a8"/>
      </w:pPr>
    </w:p>
    <w:p w:rsidR="00F83615" w:rsidRDefault="00F83615" w:rsidP="00F83615">
      <w:pPr>
        <w:pStyle w:val="1"/>
      </w:pPr>
    </w:p>
    <w:p w:rsidR="00F83615" w:rsidRDefault="00F83615" w:rsidP="00F83615">
      <w:pPr>
        <w:pStyle w:val="1"/>
        <w:jc w:val="center"/>
        <w:rPr>
          <w:b/>
          <w:sz w:val="28"/>
          <w:szCs w:val="28"/>
        </w:rPr>
      </w:pPr>
      <w:r w:rsidRPr="004B4F7F">
        <w:rPr>
          <w:b/>
          <w:sz w:val="28"/>
          <w:szCs w:val="28"/>
        </w:rPr>
        <w:t>х.</w:t>
      </w:r>
      <w:r>
        <w:rPr>
          <w:b/>
          <w:sz w:val="28"/>
          <w:szCs w:val="28"/>
        </w:rPr>
        <w:t xml:space="preserve"> Венделеевка</w:t>
      </w:r>
      <w:r w:rsidRPr="004B4F7F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4B4F7F">
        <w:rPr>
          <w:b/>
          <w:sz w:val="28"/>
          <w:szCs w:val="28"/>
        </w:rPr>
        <w:t xml:space="preserve">ул. Центральная, </w:t>
      </w:r>
      <w:r>
        <w:rPr>
          <w:b/>
          <w:sz w:val="28"/>
          <w:szCs w:val="28"/>
        </w:rPr>
        <w:t>70</w:t>
      </w:r>
    </w:p>
    <w:p w:rsidR="00F83615" w:rsidRDefault="00F83615" w:rsidP="00F83615">
      <w:pPr>
        <w:pStyle w:val="1"/>
      </w:pPr>
    </w:p>
    <w:p w:rsidR="00F83615" w:rsidRDefault="00F83615" w:rsidP="00F83615">
      <w:pPr>
        <w:pStyle w:val="1"/>
      </w:pPr>
    </w:p>
    <w:p w:rsidR="00F83615" w:rsidRPr="00A456C3" w:rsidRDefault="00F83615" w:rsidP="00F83615">
      <w:pPr>
        <w:pStyle w:val="a8"/>
        <w:rPr>
          <w:lang w:val="en-US"/>
        </w:rPr>
      </w:pPr>
    </w:p>
    <w:tbl>
      <w:tblPr>
        <w:tblW w:w="10269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530"/>
        <w:gridCol w:w="3687"/>
        <w:gridCol w:w="4052"/>
      </w:tblGrid>
      <w:tr w:rsidR="00F83615" w:rsidTr="005626D0">
        <w:trPr>
          <w:cantSplit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3615" w:rsidRPr="00652C44" w:rsidRDefault="00F83615" w:rsidP="005626D0">
            <w:pPr>
              <w:pStyle w:val="a9"/>
              <w:jc w:val="left"/>
            </w:pPr>
            <w:r w:rsidRPr="000E7E9B">
              <w:t>Условный номер земельного участка</w:t>
            </w:r>
            <w:r>
              <w:rPr>
                <w:b w:val="0"/>
              </w:rPr>
              <w:t>—</w:t>
            </w:r>
          </w:p>
        </w:tc>
      </w:tr>
      <w:tr w:rsidR="00F83615" w:rsidTr="005626D0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3615" w:rsidRPr="000E7E9B" w:rsidRDefault="00F83615" w:rsidP="005626D0">
            <w:pPr>
              <w:pStyle w:val="a9"/>
              <w:jc w:val="left"/>
            </w:pPr>
            <w:r>
              <w:t>Площадь земельного участка</w:t>
            </w:r>
            <w:r>
              <w:rPr>
                <w:b w:val="0"/>
              </w:rPr>
              <w:t xml:space="preserve"> 951</w:t>
            </w:r>
            <w:r w:rsidRPr="008C5DA7">
              <w:rPr>
                <w:b w:val="0"/>
              </w:rPr>
              <w:t xml:space="preserve"> м</w:t>
            </w:r>
            <w:r>
              <w:rPr>
                <w:b w:val="0"/>
                <w:szCs w:val="22"/>
                <w:vertAlign w:val="superscript"/>
              </w:rPr>
              <w:t>2</w:t>
            </w:r>
          </w:p>
        </w:tc>
      </w:tr>
      <w:tr w:rsidR="00F83615" w:rsidTr="005626D0">
        <w:trPr>
          <w:cantSplit/>
          <w:tblHeader/>
        </w:trPr>
        <w:tc>
          <w:tcPr>
            <w:tcW w:w="123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615" w:rsidRPr="006B38A6" w:rsidRDefault="00F83615" w:rsidP="005626D0">
            <w:pPr>
              <w:pStyle w:val="a9"/>
              <w:rPr>
                <w:lang w:val="en-US"/>
              </w:rPr>
            </w:pPr>
            <w:r>
              <w:t>Обозначение</w:t>
            </w:r>
            <w:r w:rsidRPr="008E5887">
              <w:t>характерных точек границ</w:t>
            </w:r>
          </w:p>
        </w:tc>
        <w:tc>
          <w:tcPr>
            <w:tcW w:w="3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3615" w:rsidRPr="008E5887" w:rsidRDefault="00F83615" w:rsidP="005626D0">
            <w:pPr>
              <w:pStyle w:val="a9"/>
            </w:pPr>
            <w:r w:rsidRPr="008E5887">
              <w:t>Координаты</w:t>
            </w:r>
            <w:r>
              <w:t>, м</w:t>
            </w:r>
          </w:p>
        </w:tc>
      </w:tr>
      <w:tr w:rsidR="00F83615" w:rsidTr="005626D0">
        <w:trPr>
          <w:cantSplit/>
          <w:tblHeader/>
        </w:trPr>
        <w:tc>
          <w:tcPr>
            <w:tcW w:w="1232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3615" w:rsidRPr="008E5887" w:rsidRDefault="00F83615" w:rsidP="005626D0">
            <w:pPr>
              <w:pStyle w:val="a9"/>
            </w:pPr>
          </w:p>
        </w:tc>
        <w:tc>
          <w:tcPr>
            <w:tcW w:w="179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615" w:rsidRPr="008E5887" w:rsidRDefault="00F83615" w:rsidP="005626D0">
            <w:pPr>
              <w:pStyle w:val="a9"/>
            </w:pPr>
            <w:r w:rsidRPr="008E5887">
              <w:t>Х</w:t>
            </w:r>
          </w:p>
        </w:tc>
        <w:tc>
          <w:tcPr>
            <w:tcW w:w="19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83615" w:rsidRPr="008E5887" w:rsidRDefault="00F83615" w:rsidP="005626D0">
            <w:pPr>
              <w:pStyle w:val="a9"/>
            </w:pPr>
            <w:r w:rsidRPr="008E5887">
              <w:rPr>
                <w:lang w:val="en-US"/>
              </w:rPr>
              <w:t>Y</w:t>
            </w:r>
          </w:p>
        </w:tc>
      </w:tr>
    </w:tbl>
    <w:p w:rsidR="00F83615" w:rsidRDefault="00F83615" w:rsidP="00F83615">
      <w:pPr>
        <w:pStyle w:val="a8"/>
        <w:keepNext/>
        <w:rPr>
          <w:lang w:val="en-US"/>
        </w:rPr>
      </w:pPr>
    </w:p>
    <w:tbl>
      <w:tblPr>
        <w:tblW w:w="1026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530"/>
        <w:gridCol w:w="3687"/>
        <w:gridCol w:w="4052"/>
      </w:tblGrid>
      <w:tr w:rsidR="00F83615" w:rsidTr="005626D0">
        <w:trPr>
          <w:cantSplit/>
          <w:tblHeader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7F9F" w:rsidRDefault="00F83615" w:rsidP="005626D0">
            <w:pPr>
              <w:pStyle w:val="ab"/>
            </w:pPr>
            <w:r>
              <w:t>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7F9F" w:rsidRDefault="00F83615" w:rsidP="005626D0">
            <w:pPr>
              <w:pStyle w:val="ab"/>
            </w:pPr>
            <w:r>
              <w:t>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3615" w:rsidRPr="00607F9F" w:rsidRDefault="00F83615" w:rsidP="005626D0">
            <w:pPr>
              <w:pStyle w:val="ab"/>
            </w:pPr>
            <w:r>
              <w:t>3</w:t>
            </w:r>
          </w:p>
        </w:tc>
      </w:tr>
      <w:tr w:rsidR="00F83615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628399,39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2243531,47</w:t>
            </w:r>
          </w:p>
        </w:tc>
      </w:tr>
      <w:tr w:rsidR="00F83615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628409,47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2243568,56</w:t>
            </w:r>
          </w:p>
        </w:tc>
      </w:tr>
      <w:tr w:rsidR="00F83615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628376,59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2243576,38</w:t>
            </w:r>
          </w:p>
        </w:tc>
      </w:tr>
      <w:tr w:rsidR="00F83615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center"/>
              <w:rPr>
                <w:b/>
              </w:rPr>
            </w:pPr>
            <w:r>
              <w:t>14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628366,56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2243540,00</w:t>
            </w:r>
          </w:p>
        </w:tc>
      </w:tr>
      <w:tr w:rsidR="00F83615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628399,39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2243531,47</w:t>
            </w:r>
          </w:p>
        </w:tc>
      </w:tr>
      <w:tr w:rsidR="00F83615" w:rsidRPr="006057B5" w:rsidTr="005626D0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rPr>
                <w:b/>
              </w:rPr>
            </w:pPr>
          </w:p>
        </w:tc>
      </w:tr>
      <w:tr w:rsidR="00F83615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628399,70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2243554,67</w:t>
            </w:r>
          </w:p>
        </w:tc>
      </w:tr>
      <w:tr w:rsidR="00F83615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628401,45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2243561,94</w:t>
            </w:r>
          </w:p>
        </w:tc>
      </w:tr>
      <w:tr w:rsidR="00F83615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628404,32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2243561,31</w:t>
            </w:r>
          </w:p>
        </w:tc>
      </w:tr>
      <w:tr w:rsidR="00F83615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628405,38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2243566,19</w:t>
            </w:r>
          </w:p>
        </w:tc>
      </w:tr>
      <w:tr w:rsidR="00F83615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628378,65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2243572,62</w:t>
            </w:r>
          </w:p>
        </w:tc>
      </w:tr>
      <w:tr w:rsidR="00F83615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628375,72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2243560,42</w:t>
            </w:r>
          </w:p>
        </w:tc>
      </w:tr>
      <w:tr w:rsidR="00F83615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628390,91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2243556,78</w:t>
            </w:r>
          </w:p>
        </w:tc>
      </w:tr>
      <w:tr w:rsidR="00F83615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628390,42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2243554,42</w:t>
            </w:r>
          </w:p>
        </w:tc>
      </w:tr>
      <w:tr w:rsidR="00F83615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628396,03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2243553,11</w:t>
            </w:r>
          </w:p>
        </w:tc>
      </w:tr>
      <w:tr w:rsidR="00F83615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628396,65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2243555,40</w:t>
            </w:r>
          </w:p>
        </w:tc>
      </w:tr>
      <w:tr w:rsidR="00F83615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628399,70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83615" w:rsidRPr="006057B5" w:rsidRDefault="00F83615" w:rsidP="005626D0">
            <w:pPr>
              <w:pStyle w:val="aa"/>
              <w:jc w:val="right"/>
              <w:rPr>
                <w:b/>
              </w:rPr>
            </w:pPr>
            <w:r>
              <w:t>2243554,67</w:t>
            </w:r>
          </w:p>
        </w:tc>
      </w:tr>
    </w:tbl>
    <w:p w:rsidR="00F83615" w:rsidRDefault="00F83615" w:rsidP="00F83615">
      <w:pPr>
        <w:pStyle w:val="1"/>
        <w:rPr>
          <w:lang w:val="en-US"/>
        </w:rPr>
        <w:sectPr w:rsidR="00F83615" w:rsidSect="00F83615">
          <w:headerReference w:type="even" r:id="rId56"/>
          <w:headerReference w:type="default" r:id="rId57"/>
          <w:footerReference w:type="even" r:id="rId58"/>
          <w:footerReference w:type="default" r:id="rId59"/>
          <w:headerReference w:type="first" r:id="rId60"/>
          <w:footerReference w:type="first" r:id="rId61"/>
          <w:type w:val="continuous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10276"/>
      </w:tblGrid>
      <w:tr w:rsidR="00F83615" w:rsidTr="005626D0">
        <w:trPr>
          <w:cantSplit/>
          <w:jc w:val="center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F83615" w:rsidRPr="00C236C0" w:rsidRDefault="00F83615" w:rsidP="005626D0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  <w:snapToGrid/>
              </w:rPr>
              <w:lastRenderedPageBreak/>
              <w:drawing>
                <wp:inline distT="0" distB="0" distL="0" distR="0">
                  <wp:extent cx="6339840" cy="7871460"/>
                  <wp:effectExtent l="38100" t="19050" r="22860" b="15240"/>
                  <wp:docPr id="222" name="Рисунок 222" descr="PkzoThemeRendered034387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PkzoThemeRendered034387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9840" cy="787146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3615" w:rsidTr="005626D0">
        <w:trPr>
          <w:cantSplit/>
          <w:jc w:val="center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:rsidR="00F83615" w:rsidRDefault="00F83615" w:rsidP="005626D0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СК кадастрового округа</w:t>
            </w:r>
          </w:p>
          <w:p w:rsidR="00F83615" w:rsidRDefault="00F83615" w:rsidP="005626D0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1200</w:t>
            </w:r>
          </w:p>
        </w:tc>
      </w:tr>
      <w:tr w:rsidR="00F83615" w:rsidTr="005626D0">
        <w:trPr>
          <w:cantSplit/>
          <w:jc w:val="center"/>
        </w:trPr>
        <w:tc>
          <w:tcPr>
            <w:tcW w:w="5000" w:type="pct"/>
            <w:tcBorders>
              <w:top w:val="nil"/>
              <w:bottom w:val="double" w:sz="6" w:space="0" w:color="auto"/>
            </w:tcBorders>
            <w:vAlign w:val="center"/>
          </w:tcPr>
          <w:p w:rsidR="00F83615" w:rsidRDefault="00F83615" w:rsidP="005626D0">
            <w:pPr>
              <w:pStyle w:val="aa"/>
              <w:rPr>
                <w:b/>
                <w:lang w:val="en-US"/>
              </w:rPr>
            </w:pPr>
            <w:r w:rsidRPr="001313DD">
              <w:rPr>
                <w:b/>
              </w:rPr>
              <w:t>Условные обозначения:</w:t>
            </w:r>
          </w:p>
          <w:p w:rsidR="00F83615" w:rsidRPr="001313DD" w:rsidRDefault="00F83615" w:rsidP="005626D0">
            <w:pPr>
              <w:pStyle w:val="a8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650"/>
              <w:gridCol w:w="8386"/>
            </w:tblGrid>
            <w:tr w:rsidR="00F83615" w:rsidTr="005626D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F83615" w:rsidRPr="00065F84" w:rsidRDefault="00F83615" w:rsidP="005626D0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  <w:snapToGrid/>
                    </w:rPr>
                    <w:drawing>
                      <wp:inline distT="0" distB="0" distL="0" distR="0">
                        <wp:extent cx="868680" cy="38100"/>
                        <wp:effectExtent l="19050" t="0" r="7620" b="0"/>
                        <wp:docPr id="223" name="Рисунок 223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3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868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F83615" w:rsidRDefault="00F83615" w:rsidP="005626D0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sz w:val="20"/>
                    </w:rPr>
                    <w:t>граница образуемого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F83615" w:rsidTr="005626D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F83615" w:rsidRPr="00065F84" w:rsidRDefault="00F83615" w:rsidP="005626D0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  <w:snapToGrid/>
                    </w:rPr>
                    <w:drawing>
                      <wp:inline distT="0" distB="0" distL="0" distR="0">
                        <wp:extent cx="861060" cy="38100"/>
                        <wp:effectExtent l="19050" t="0" r="0" b="0"/>
                        <wp:docPr id="224" name="Рисунок 224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4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106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F83615" w:rsidRDefault="00F83615" w:rsidP="005626D0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sz w:val="20"/>
                    </w:rPr>
                    <w:t>граница учтенного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F83615" w:rsidTr="005626D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F83615" w:rsidRDefault="00F83615" w:rsidP="005626D0">
                  <w:pPr>
                    <w:pStyle w:val="aa"/>
                    <w:jc w:val="center"/>
                  </w:pPr>
                  <w:r>
                    <w:object w:dxaOrig="14670" w:dyaOrig="630">
                      <v:shape id="_x0000_i1033" type="#_x0000_t75" style="width:63.6pt;height:3pt" o:ole="">
                        <v:imagedata r:id="rId8" o:title=""/>
                      </v:shape>
                      <o:OLEObject Type="Embed" ProgID="PBrush" ShapeID="_x0000_i1033" DrawAspect="Content" ObjectID="_1681286938" r:id="rId63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F83615" w:rsidRPr="0082034E" w:rsidRDefault="00F83615" w:rsidP="005626D0">
                  <w:pPr>
                    <w:pStyle w:val="1"/>
                    <w:rPr>
                      <w:b/>
                      <w:sz w:val="20"/>
                    </w:rPr>
                  </w:pPr>
                  <w:r w:rsidRPr="0082034E">
                    <w:rPr>
                      <w:b/>
                      <w:sz w:val="20"/>
                    </w:rPr>
                    <w:t xml:space="preserve">– </w:t>
                  </w:r>
                  <w:r w:rsidRPr="000A35F7">
                    <w:rPr>
                      <w:spacing w:val="-4"/>
                      <w:sz w:val="20"/>
                    </w:rPr>
                    <w:t>границ</w:t>
                  </w:r>
                  <w:r>
                    <w:rPr>
                      <w:spacing w:val="-4"/>
                      <w:sz w:val="20"/>
                    </w:rPr>
                    <w:t>акадастрового квартала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F83615" w:rsidTr="005626D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F83615" w:rsidRPr="00065F84" w:rsidRDefault="00F83615" w:rsidP="005626D0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  <w:snapToGrid/>
                    </w:rPr>
                    <w:drawing>
                      <wp:inline distT="0" distB="0" distL="0" distR="0">
                        <wp:extent cx="60960" cy="76200"/>
                        <wp:effectExtent l="19050" t="0" r="0" b="0"/>
                        <wp:docPr id="226" name="Рисунок 226" descr="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6" descr="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F83615" w:rsidRDefault="00F83615" w:rsidP="005626D0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 w:rsidRPr="0082034E">
                    <w:rPr>
                      <w:spacing w:val="-4"/>
                      <w:sz w:val="20"/>
                    </w:rPr>
                    <w:t xml:space="preserve"> характерная точка границы</w:t>
                  </w:r>
                  <w:r>
                    <w:rPr>
                      <w:spacing w:val="-4"/>
                      <w:sz w:val="20"/>
                    </w:rPr>
                    <w:t xml:space="preserve">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.</w:t>
                  </w:r>
                </w:p>
              </w:tc>
            </w:tr>
          </w:tbl>
          <w:p w:rsidR="00F83615" w:rsidRPr="00DD599C" w:rsidRDefault="00F83615" w:rsidP="005626D0">
            <w:pPr>
              <w:pStyle w:val="a8"/>
            </w:pPr>
          </w:p>
          <w:p w:rsidR="00F83615" w:rsidRPr="00A329C1" w:rsidRDefault="00F83615" w:rsidP="005626D0">
            <w:pPr>
              <w:pStyle w:val="aa"/>
              <w:rPr>
                <w:b/>
              </w:rPr>
            </w:pPr>
          </w:p>
        </w:tc>
      </w:tr>
    </w:tbl>
    <w:p w:rsidR="00F83615" w:rsidRDefault="00F83615" w:rsidP="00F83615">
      <w:pPr>
        <w:pStyle w:val="a8"/>
        <w:sectPr w:rsidR="00F83615" w:rsidSect="0040304F">
          <w:headerReference w:type="even" r:id="rId64"/>
          <w:headerReference w:type="default" r:id="rId65"/>
          <w:footerReference w:type="even" r:id="rId66"/>
          <w:footerReference w:type="default" r:id="rId67"/>
          <w:headerReference w:type="first" r:id="rId68"/>
          <w:footerReference w:type="first" r:id="rId69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F83615" w:rsidRPr="00DD599C" w:rsidRDefault="00F83615" w:rsidP="00F83615">
      <w:pPr>
        <w:pStyle w:val="a8"/>
      </w:pPr>
    </w:p>
    <w:p w:rsidR="00BC4B36" w:rsidRDefault="00BC4B36" w:rsidP="00BC4B36">
      <w:pPr>
        <w:pStyle w:val="1"/>
        <w:jc w:val="center"/>
        <w:rPr>
          <w:b/>
          <w:sz w:val="28"/>
          <w:szCs w:val="28"/>
        </w:rPr>
      </w:pPr>
      <w:r w:rsidRPr="004B4F7F">
        <w:rPr>
          <w:b/>
          <w:sz w:val="28"/>
          <w:szCs w:val="28"/>
        </w:rPr>
        <w:lastRenderedPageBreak/>
        <w:t>х.</w:t>
      </w:r>
      <w:r>
        <w:rPr>
          <w:b/>
          <w:sz w:val="28"/>
          <w:szCs w:val="28"/>
        </w:rPr>
        <w:t xml:space="preserve"> Венделеевка</w:t>
      </w:r>
      <w:r w:rsidRPr="004B4F7F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4B4F7F">
        <w:rPr>
          <w:b/>
          <w:sz w:val="28"/>
          <w:szCs w:val="28"/>
        </w:rPr>
        <w:t xml:space="preserve">ул. Центральная, </w:t>
      </w:r>
      <w:r>
        <w:rPr>
          <w:b/>
          <w:sz w:val="28"/>
          <w:szCs w:val="28"/>
        </w:rPr>
        <w:t>70а</w:t>
      </w:r>
    </w:p>
    <w:p w:rsidR="00BC4B36" w:rsidRDefault="00BC4B36" w:rsidP="00BC4B36">
      <w:pPr>
        <w:pStyle w:val="1"/>
      </w:pPr>
    </w:p>
    <w:p w:rsidR="00BC4B36" w:rsidRPr="00A456C3" w:rsidRDefault="00BC4B36" w:rsidP="00BC4B36">
      <w:pPr>
        <w:pStyle w:val="a8"/>
        <w:rPr>
          <w:lang w:val="en-US"/>
        </w:rPr>
      </w:pPr>
    </w:p>
    <w:tbl>
      <w:tblPr>
        <w:tblW w:w="10269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530"/>
        <w:gridCol w:w="3687"/>
        <w:gridCol w:w="4052"/>
      </w:tblGrid>
      <w:tr w:rsidR="00BC4B36" w:rsidTr="005626D0">
        <w:trPr>
          <w:cantSplit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B36" w:rsidRPr="00652C44" w:rsidRDefault="00BC4B36" w:rsidP="005626D0">
            <w:pPr>
              <w:pStyle w:val="a9"/>
              <w:jc w:val="left"/>
            </w:pPr>
            <w:r w:rsidRPr="000E7E9B">
              <w:t>Условный номер земельного участка</w:t>
            </w:r>
            <w:r>
              <w:rPr>
                <w:b w:val="0"/>
              </w:rPr>
              <w:t>—</w:t>
            </w:r>
          </w:p>
        </w:tc>
      </w:tr>
      <w:tr w:rsidR="00BC4B36" w:rsidTr="005626D0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4B36" w:rsidRPr="000E7E9B" w:rsidRDefault="00BC4B36" w:rsidP="005626D0">
            <w:pPr>
              <w:pStyle w:val="a9"/>
              <w:jc w:val="left"/>
            </w:pPr>
            <w:r>
              <w:t>Площадь земельного участка</w:t>
            </w:r>
            <w:r>
              <w:rPr>
                <w:b w:val="0"/>
              </w:rPr>
              <w:t xml:space="preserve"> 194</w:t>
            </w:r>
            <w:r w:rsidRPr="008C5DA7">
              <w:rPr>
                <w:b w:val="0"/>
              </w:rPr>
              <w:t xml:space="preserve"> м</w:t>
            </w:r>
            <w:r>
              <w:rPr>
                <w:b w:val="0"/>
                <w:szCs w:val="22"/>
                <w:vertAlign w:val="superscript"/>
              </w:rPr>
              <w:t>2</w:t>
            </w:r>
          </w:p>
        </w:tc>
      </w:tr>
      <w:tr w:rsidR="00BC4B36" w:rsidTr="005626D0">
        <w:trPr>
          <w:cantSplit/>
          <w:tblHeader/>
        </w:trPr>
        <w:tc>
          <w:tcPr>
            <w:tcW w:w="123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B36" w:rsidRPr="006B38A6" w:rsidRDefault="00BC4B36" w:rsidP="005626D0">
            <w:pPr>
              <w:pStyle w:val="a9"/>
              <w:rPr>
                <w:lang w:val="en-US"/>
              </w:rPr>
            </w:pPr>
            <w:r>
              <w:t>Обозначение</w:t>
            </w:r>
            <w:r w:rsidRPr="008E5887">
              <w:t>характерных точек границ</w:t>
            </w:r>
          </w:p>
        </w:tc>
        <w:tc>
          <w:tcPr>
            <w:tcW w:w="3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4B36" w:rsidRPr="008E5887" w:rsidRDefault="00BC4B36" w:rsidP="005626D0">
            <w:pPr>
              <w:pStyle w:val="a9"/>
            </w:pPr>
            <w:r w:rsidRPr="008E5887">
              <w:t>Координаты</w:t>
            </w:r>
            <w:r>
              <w:t>, м</w:t>
            </w:r>
          </w:p>
        </w:tc>
      </w:tr>
      <w:tr w:rsidR="00BC4B36" w:rsidTr="005626D0">
        <w:trPr>
          <w:cantSplit/>
          <w:tblHeader/>
        </w:trPr>
        <w:tc>
          <w:tcPr>
            <w:tcW w:w="1232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C4B36" w:rsidRPr="008E5887" w:rsidRDefault="00BC4B36" w:rsidP="005626D0">
            <w:pPr>
              <w:pStyle w:val="a9"/>
            </w:pPr>
          </w:p>
        </w:tc>
        <w:tc>
          <w:tcPr>
            <w:tcW w:w="179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B36" w:rsidRPr="008E5887" w:rsidRDefault="00BC4B36" w:rsidP="005626D0">
            <w:pPr>
              <w:pStyle w:val="a9"/>
            </w:pPr>
            <w:r w:rsidRPr="008E5887">
              <w:t>Х</w:t>
            </w:r>
          </w:p>
        </w:tc>
        <w:tc>
          <w:tcPr>
            <w:tcW w:w="19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4B36" w:rsidRPr="008E5887" w:rsidRDefault="00BC4B36" w:rsidP="005626D0">
            <w:pPr>
              <w:pStyle w:val="a9"/>
            </w:pPr>
            <w:r w:rsidRPr="008E5887">
              <w:rPr>
                <w:lang w:val="en-US"/>
              </w:rPr>
              <w:t>Y</w:t>
            </w:r>
          </w:p>
        </w:tc>
      </w:tr>
    </w:tbl>
    <w:p w:rsidR="00BC4B36" w:rsidRDefault="00BC4B36" w:rsidP="00BC4B36">
      <w:pPr>
        <w:pStyle w:val="a8"/>
        <w:keepNext/>
        <w:rPr>
          <w:lang w:val="en-US"/>
        </w:rPr>
      </w:pPr>
    </w:p>
    <w:tbl>
      <w:tblPr>
        <w:tblW w:w="1026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530"/>
        <w:gridCol w:w="3687"/>
        <w:gridCol w:w="4052"/>
      </w:tblGrid>
      <w:tr w:rsidR="00BC4B36" w:rsidTr="005626D0">
        <w:trPr>
          <w:cantSplit/>
          <w:tblHeader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4B36" w:rsidRPr="00607F9F" w:rsidRDefault="00BC4B36" w:rsidP="005626D0">
            <w:pPr>
              <w:pStyle w:val="ab"/>
            </w:pPr>
            <w:r>
              <w:t>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4B36" w:rsidRPr="00607F9F" w:rsidRDefault="00BC4B36" w:rsidP="005626D0">
            <w:pPr>
              <w:pStyle w:val="ab"/>
            </w:pPr>
            <w:r>
              <w:t>2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C4B36" w:rsidRPr="00607F9F" w:rsidRDefault="00BC4B36" w:rsidP="005626D0">
            <w:pPr>
              <w:pStyle w:val="ab"/>
            </w:pPr>
            <w:r>
              <w:t>3</w:t>
            </w:r>
          </w:p>
        </w:tc>
      </w:tr>
      <w:tr w:rsidR="00BC4B36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right"/>
              <w:rPr>
                <w:b/>
              </w:rPr>
            </w:pPr>
            <w:r>
              <w:t>628414,00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right"/>
              <w:rPr>
                <w:b/>
              </w:rPr>
            </w:pPr>
            <w:r>
              <w:t>2243527,64</w:t>
            </w:r>
          </w:p>
        </w:tc>
      </w:tr>
      <w:tr w:rsidR="00BC4B36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right"/>
              <w:rPr>
                <w:b/>
              </w:rPr>
            </w:pPr>
            <w:r>
              <w:t>628418,45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right"/>
              <w:rPr>
                <w:b/>
              </w:rPr>
            </w:pPr>
            <w:r>
              <w:t>2243550,08</w:t>
            </w:r>
          </w:p>
        </w:tc>
      </w:tr>
      <w:tr w:rsidR="00BC4B36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right"/>
              <w:rPr>
                <w:b/>
              </w:rPr>
            </w:pPr>
            <w:r>
              <w:t>628407,14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right"/>
              <w:rPr>
                <w:b/>
              </w:rPr>
            </w:pPr>
            <w:r>
              <w:t>2243552,91</w:t>
            </w:r>
          </w:p>
        </w:tc>
      </w:tr>
      <w:tr w:rsidR="00BC4B36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right"/>
              <w:rPr>
                <w:b/>
              </w:rPr>
            </w:pPr>
            <w:r>
              <w:t>628402,69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right"/>
              <w:rPr>
                <w:b/>
              </w:rPr>
            </w:pPr>
            <w:r>
              <w:t>2243530,51</w:t>
            </w:r>
          </w:p>
        </w:tc>
      </w:tr>
      <w:tr w:rsidR="00BC4B36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right"/>
              <w:rPr>
                <w:b/>
              </w:rPr>
            </w:pPr>
            <w:r>
              <w:t>628414,00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right"/>
              <w:rPr>
                <w:b/>
              </w:rPr>
            </w:pPr>
            <w:r>
              <w:t>2243527,64</w:t>
            </w:r>
          </w:p>
        </w:tc>
      </w:tr>
      <w:tr w:rsidR="00BC4B36" w:rsidRPr="006057B5" w:rsidTr="005626D0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rPr>
                <w:b/>
              </w:rPr>
            </w:pPr>
          </w:p>
        </w:tc>
      </w:tr>
      <w:tr w:rsidR="00BC4B36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right"/>
              <w:rPr>
                <w:b/>
              </w:rPr>
            </w:pPr>
            <w:r>
              <w:t>628412,79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right"/>
              <w:rPr>
                <w:b/>
              </w:rPr>
            </w:pPr>
            <w:r>
              <w:t>2243536,84</w:t>
            </w:r>
          </w:p>
        </w:tc>
      </w:tr>
      <w:tr w:rsidR="00BC4B36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right"/>
              <w:rPr>
                <w:b/>
              </w:rPr>
            </w:pPr>
            <w:r>
              <w:t>628406,89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right"/>
              <w:rPr>
                <w:b/>
              </w:rPr>
            </w:pPr>
            <w:r>
              <w:t>2243537,91</w:t>
            </w:r>
          </w:p>
        </w:tc>
      </w:tr>
      <w:tr w:rsidR="00BC4B36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right"/>
              <w:rPr>
                <w:b/>
              </w:rPr>
            </w:pPr>
            <w:r>
              <w:t>628409,03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right"/>
              <w:rPr>
                <w:b/>
              </w:rPr>
            </w:pPr>
            <w:r>
              <w:t>2243549,72</w:t>
            </w:r>
          </w:p>
        </w:tc>
      </w:tr>
      <w:tr w:rsidR="00BC4B36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right"/>
              <w:rPr>
                <w:b/>
              </w:rPr>
            </w:pPr>
            <w:r>
              <w:t>628414,93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right"/>
              <w:rPr>
                <w:b/>
              </w:rPr>
            </w:pPr>
            <w:r>
              <w:t>2243548,65</w:t>
            </w:r>
          </w:p>
        </w:tc>
      </w:tr>
      <w:tr w:rsidR="00BC4B36" w:rsidRPr="006057B5" w:rsidTr="005626D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7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right"/>
              <w:rPr>
                <w:b/>
              </w:rPr>
            </w:pPr>
            <w:r>
              <w:t>628412,79</w:t>
            </w:r>
          </w:p>
        </w:tc>
        <w:tc>
          <w:tcPr>
            <w:tcW w:w="1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C4B36" w:rsidRPr="006057B5" w:rsidRDefault="00BC4B36" w:rsidP="005626D0">
            <w:pPr>
              <w:pStyle w:val="aa"/>
              <w:jc w:val="right"/>
              <w:rPr>
                <w:b/>
              </w:rPr>
            </w:pPr>
            <w:r>
              <w:t>2243536,84</w:t>
            </w:r>
          </w:p>
        </w:tc>
      </w:tr>
    </w:tbl>
    <w:p w:rsidR="00BC4B36" w:rsidRDefault="00BC4B36" w:rsidP="00BC4B36">
      <w:pPr>
        <w:pStyle w:val="1"/>
        <w:rPr>
          <w:lang w:val="en-US"/>
        </w:rPr>
        <w:sectPr w:rsidR="00BC4B36" w:rsidSect="00BC4B36">
          <w:headerReference w:type="even" r:id="rId70"/>
          <w:headerReference w:type="default" r:id="rId71"/>
          <w:footerReference w:type="even" r:id="rId72"/>
          <w:footerReference w:type="default" r:id="rId73"/>
          <w:headerReference w:type="first" r:id="rId74"/>
          <w:footerReference w:type="first" r:id="rId75"/>
          <w:type w:val="continuous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10276"/>
      </w:tblGrid>
      <w:tr w:rsidR="00BC4B36" w:rsidTr="005626D0">
        <w:trPr>
          <w:cantSplit/>
          <w:jc w:val="center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BC4B36" w:rsidRPr="00C236C0" w:rsidRDefault="00BC4B36" w:rsidP="005626D0">
            <w:pPr>
              <w:pStyle w:val="1"/>
              <w:spacing w:before="120"/>
              <w:jc w:val="center"/>
              <w:rPr>
                <w:b/>
                <w:szCs w:val="22"/>
              </w:rPr>
            </w:pPr>
            <w:r>
              <w:rPr>
                <w:noProof/>
                <w:snapToGrid/>
              </w:rPr>
              <w:lastRenderedPageBreak/>
              <w:drawing>
                <wp:inline distT="0" distB="0" distL="0" distR="0">
                  <wp:extent cx="6339840" cy="7871460"/>
                  <wp:effectExtent l="38100" t="19050" r="22860" b="15240"/>
                  <wp:docPr id="287" name="Рисунок 287" descr="PkzoThemeRendered034466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PkzoThemeRendered034466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9840" cy="787146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4B36" w:rsidTr="005626D0">
        <w:trPr>
          <w:cantSplit/>
          <w:jc w:val="center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:rsidR="00BC4B36" w:rsidRDefault="00BC4B36" w:rsidP="005626D0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Система координат: СК кадастрового округа</w:t>
            </w:r>
          </w:p>
          <w:p w:rsidR="00BC4B36" w:rsidRDefault="00BC4B36" w:rsidP="005626D0">
            <w:pPr>
              <w:pStyle w:val="aa"/>
              <w:jc w:val="center"/>
            </w:pPr>
            <w:r w:rsidRPr="00B7077A">
              <w:rPr>
                <w:b/>
                <w:szCs w:val="22"/>
              </w:rPr>
              <w:t>Масштаб 1:</w:t>
            </w:r>
            <w:r>
              <w:rPr>
                <w:b/>
                <w:szCs w:val="22"/>
              </w:rPr>
              <w:t>1500</w:t>
            </w:r>
          </w:p>
        </w:tc>
      </w:tr>
      <w:tr w:rsidR="00BC4B36" w:rsidTr="004047D1">
        <w:trPr>
          <w:cantSplit/>
          <w:trHeight w:val="1489"/>
          <w:jc w:val="center"/>
        </w:trPr>
        <w:tc>
          <w:tcPr>
            <w:tcW w:w="5000" w:type="pct"/>
            <w:tcBorders>
              <w:top w:val="nil"/>
              <w:bottom w:val="double" w:sz="6" w:space="0" w:color="auto"/>
            </w:tcBorders>
            <w:vAlign w:val="center"/>
          </w:tcPr>
          <w:p w:rsidR="00BC4B36" w:rsidRDefault="00BC4B36" w:rsidP="005626D0">
            <w:pPr>
              <w:pStyle w:val="aa"/>
              <w:rPr>
                <w:b/>
                <w:lang w:val="en-US"/>
              </w:rPr>
            </w:pPr>
            <w:r w:rsidRPr="001313DD">
              <w:rPr>
                <w:b/>
              </w:rPr>
              <w:t>Условные обозначения:</w:t>
            </w:r>
          </w:p>
          <w:p w:rsidR="00BC4B36" w:rsidRPr="001313DD" w:rsidRDefault="00BC4B36" w:rsidP="005626D0">
            <w:pPr>
              <w:pStyle w:val="a8"/>
            </w:pPr>
          </w:p>
          <w:tbl>
            <w:tblPr>
              <w:tblW w:w="5000" w:type="pct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650"/>
              <w:gridCol w:w="8386"/>
            </w:tblGrid>
            <w:tr w:rsidR="00BC4B36" w:rsidTr="005626D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BC4B36" w:rsidRPr="00065F84" w:rsidRDefault="00BC4B36" w:rsidP="005626D0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  <w:snapToGrid/>
                    </w:rPr>
                    <w:drawing>
                      <wp:inline distT="0" distB="0" distL="0" distR="0">
                        <wp:extent cx="868680" cy="38100"/>
                        <wp:effectExtent l="19050" t="0" r="7620" b="0"/>
                        <wp:docPr id="288" name="Рисунок 288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8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868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C4B36" w:rsidRDefault="00BC4B36" w:rsidP="005626D0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sz w:val="20"/>
                    </w:rPr>
                    <w:t>граница образуемого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BC4B36" w:rsidTr="005626D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BC4B36" w:rsidRPr="00065F84" w:rsidRDefault="00BC4B36" w:rsidP="005626D0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  <w:snapToGrid/>
                    </w:rPr>
                    <w:drawing>
                      <wp:inline distT="0" distB="0" distL="0" distR="0">
                        <wp:extent cx="861060" cy="38100"/>
                        <wp:effectExtent l="19050" t="0" r="0" b="0"/>
                        <wp:docPr id="289" name="Рисунок 289" descr="Сплошная красная линия 0,5 пунктов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9" descr="Сплошная красная линия 0,5 пунктов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1060" cy="38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C4B36" w:rsidRDefault="00BC4B36" w:rsidP="005626D0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>
                    <w:rPr>
                      <w:sz w:val="20"/>
                    </w:rPr>
                    <w:t>граница учтенного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BC4B36" w:rsidTr="005626D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BC4B36" w:rsidRDefault="00BC4B36" w:rsidP="005626D0">
                  <w:pPr>
                    <w:pStyle w:val="aa"/>
                    <w:jc w:val="center"/>
                  </w:pPr>
                  <w:r>
                    <w:object w:dxaOrig="14670" w:dyaOrig="630">
                      <v:shape id="_x0000_i1034" type="#_x0000_t75" style="width:63.6pt;height:3pt" o:ole="">
                        <v:imagedata r:id="rId8" o:title=""/>
                      </v:shape>
                      <o:OLEObject Type="Embed" ProgID="PBrush" ShapeID="_x0000_i1034" DrawAspect="Content" ObjectID="_1681286939" r:id="rId77"/>
                    </w:object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C4B36" w:rsidRPr="0082034E" w:rsidRDefault="00BC4B36" w:rsidP="005626D0">
                  <w:pPr>
                    <w:pStyle w:val="1"/>
                    <w:rPr>
                      <w:b/>
                      <w:sz w:val="20"/>
                    </w:rPr>
                  </w:pPr>
                  <w:r w:rsidRPr="0082034E">
                    <w:rPr>
                      <w:b/>
                      <w:sz w:val="20"/>
                    </w:rPr>
                    <w:t xml:space="preserve">– </w:t>
                  </w:r>
                  <w:r w:rsidRPr="000A35F7">
                    <w:rPr>
                      <w:spacing w:val="-4"/>
                      <w:sz w:val="20"/>
                    </w:rPr>
                    <w:t>границ</w:t>
                  </w:r>
                  <w:r>
                    <w:rPr>
                      <w:spacing w:val="-4"/>
                      <w:sz w:val="20"/>
                    </w:rPr>
                    <w:t>акадастрового квартала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</w:tr>
            <w:tr w:rsidR="00BC4B36" w:rsidTr="005626D0">
              <w:trPr>
                <w:cantSplit/>
                <w:trHeight w:hRule="exact" w:val="284"/>
              </w:trPr>
              <w:tc>
                <w:tcPr>
                  <w:tcW w:w="818" w:type="pct"/>
                  <w:vAlign w:val="center"/>
                </w:tcPr>
                <w:p w:rsidR="00BC4B36" w:rsidRPr="00065F84" w:rsidRDefault="00BC4B36" w:rsidP="005626D0">
                  <w:pPr>
                    <w:pStyle w:val="aa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noProof/>
                      <w:snapToGrid/>
                    </w:rPr>
                    <w:drawing>
                      <wp:inline distT="0" distB="0" distL="0" distR="0">
                        <wp:extent cx="60960" cy="76200"/>
                        <wp:effectExtent l="19050" t="0" r="0" b="0"/>
                        <wp:docPr id="291" name="Рисунок 291" descr="Заштрихованный круг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1" descr="Заштрихованный круг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br/>
                  </w:r>
                </w:p>
              </w:tc>
              <w:tc>
                <w:tcPr>
                  <w:tcW w:w="4182" w:type="pct"/>
                  <w:shd w:val="clear" w:color="auto" w:fill="auto"/>
                  <w:vAlign w:val="center"/>
                </w:tcPr>
                <w:p w:rsidR="00BC4B36" w:rsidRDefault="00BC4B36" w:rsidP="005626D0">
                  <w:pPr>
                    <w:pStyle w:val="1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 w:rsidRPr="0082034E">
                    <w:rPr>
                      <w:spacing w:val="-4"/>
                      <w:sz w:val="20"/>
                    </w:rPr>
                    <w:t xml:space="preserve"> характерная точка границы</w:t>
                  </w:r>
                  <w:r>
                    <w:rPr>
                      <w:spacing w:val="-4"/>
                      <w:sz w:val="20"/>
                    </w:rPr>
                    <w:t xml:space="preserve"> земельного участка</w:t>
                  </w:r>
                  <w:r w:rsidRPr="0082034E">
                    <w:rPr>
                      <w:spacing w:val="-4"/>
                      <w:sz w:val="20"/>
                    </w:rPr>
                    <w:t>.</w:t>
                  </w:r>
                </w:p>
              </w:tc>
            </w:tr>
          </w:tbl>
          <w:p w:rsidR="00BC4B36" w:rsidRPr="00DD599C" w:rsidRDefault="00BC4B36" w:rsidP="005626D0">
            <w:pPr>
              <w:pStyle w:val="a8"/>
            </w:pPr>
          </w:p>
          <w:p w:rsidR="00BC4B36" w:rsidRPr="00E65757" w:rsidRDefault="00BC4B36" w:rsidP="005626D0">
            <w:pPr>
              <w:pStyle w:val="aa"/>
              <w:rPr>
                <w:b/>
              </w:rPr>
            </w:pPr>
          </w:p>
        </w:tc>
      </w:tr>
    </w:tbl>
    <w:p w:rsidR="00BC4B36" w:rsidRDefault="00BC4B36" w:rsidP="00BC4B36">
      <w:pPr>
        <w:pStyle w:val="a8"/>
        <w:sectPr w:rsidR="00BC4B36" w:rsidSect="0040304F">
          <w:headerReference w:type="even" r:id="rId78"/>
          <w:headerReference w:type="default" r:id="rId79"/>
          <w:footerReference w:type="even" r:id="rId80"/>
          <w:footerReference w:type="default" r:id="rId81"/>
          <w:headerReference w:type="first" r:id="rId82"/>
          <w:footerReference w:type="first" r:id="rId83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BC4B36" w:rsidRPr="00DD599C" w:rsidRDefault="00BC4B36" w:rsidP="00BC4B36">
      <w:pPr>
        <w:pStyle w:val="a8"/>
      </w:pPr>
    </w:p>
    <w:p w:rsidR="000A19FA" w:rsidRPr="005778B0" w:rsidRDefault="000A19FA" w:rsidP="005778B0">
      <w:pPr>
        <w:ind w:firstLine="708"/>
        <w:rPr>
          <w:lang w:eastAsia="ru-RU"/>
        </w:rPr>
      </w:pPr>
    </w:p>
    <w:sectPr w:rsidR="000A19FA" w:rsidRPr="005778B0" w:rsidSect="000A19FA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5FD" w:rsidRDefault="00E235FD" w:rsidP="000A19FA">
      <w:pPr>
        <w:spacing w:line="240" w:lineRule="auto"/>
      </w:pPr>
      <w:r>
        <w:separator/>
      </w:r>
    </w:p>
  </w:endnote>
  <w:endnote w:type="continuationSeparator" w:id="1">
    <w:p w:rsidR="00E235FD" w:rsidRDefault="00E235FD" w:rsidP="000A19F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6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6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6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6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6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6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6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6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6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6"/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615" w:rsidRDefault="00F8361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6"/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615" w:rsidRDefault="00F83615">
    <w:pPr>
      <w:pStyle w:val="a6"/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615" w:rsidRDefault="00F83615">
    <w:pPr>
      <w:pStyle w:val="a6"/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615" w:rsidRDefault="00F83615">
    <w:pPr>
      <w:pStyle w:val="a6"/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615" w:rsidRDefault="00F83615">
    <w:pPr>
      <w:pStyle w:val="a6"/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615" w:rsidRDefault="00F83615">
    <w:pPr>
      <w:pStyle w:val="a6"/>
    </w:pP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B36" w:rsidRDefault="00BC4B36">
    <w:pPr>
      <w:pStyle w:val="a6"/>
    </w:pP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B36" w:rsidRDefault="00BC4B36">
    <w:pPr>
      <w:pStyle w:val="a6"/>
    </w:pP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B36" w:rsidRDefault="00BC4B36">
    <w:pPr>
      <w:pStyle w:val="a6"/>
    </w:pP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B36" w:rsidRDefault="00BC4B36">
    <w:pPr>
      <w:pStyle w:val="a6"/>
    </w:pP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B36" w:rsidRDefault="00BC4B3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6"/>
    </w:pP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B36" w:rsidRDefault="00BC4B36">
    <w:pPr>
      <w:pStyle w:val="a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6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6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6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6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6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5FD" w:rsidRDefault="00E235FD" w:rsidP="000A19FA">
      <w:pPr>
        <w:spacing w:line="240" w:lineRule="auto"/>
      </w:pPr>
      <w:r>
        <w:separator/>
      </w:r>
    </w:p>
  </w:footnote>
  <w:footnote w:type="continuationSeparator" w:id="1">
    <w:p w:rsidR="00E235FD" w:rsidRDefault="00E235FD" w:rsidP="000A19F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9FA" w:rsidRDefault="000A19FA" w:rsidP="00061142">
    <w:pPr>
      <w:pStyle w:val="a3"/>
      <w:framePr w:wrap="around" w:vAnchor="text" w:hAnchor="margin" w:xAlign="right" w:y="1"/>
      <w:rPr>
        <w:rStyle w:val="a5"/>
      </w:rPr>
    </w:pPr>
  </w:p>
  <w:p w:rsidR="000A19FA" w:rsidRDefault="000A19FA" w:rsidP="00B471F5">
    <w:pPr>
      <w:pStyle w:val="a3"/>
      <w:ind w:right="36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3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 w:rsidP="00061142">
    <w:pPr>
      <w:pStyle w:val="a3"/>
      <w:framePr w:wrap="around" w:vAnchor="text" w:hAnchor="margin" w:xAlign="right" w:y="1"/>
      <w:rPr>
        <w:rStyle w:val="a5"/>
      </w:rPr>
    </w:pPr>
  </w:p>
  <w:p w:rsidR="005778B0" w:rsidRDefault="005778B0" w:rsidP="00B471F5">
    <w:pPr>
      <w:pStyle w:val="a3"/>
      <w:ind w:right="360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3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3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 w:rsidP="00061142">
    <w:pPr>
      <w:pStyle w:val="a3"/>
      <w:framePr w:wrap="around" w:vAnchor="text" w:hAnchor="margin" w:xAlign="right" w:y="1"/>
      <w:rPr>
        <w:rStyle w:val="a5"/>
      </w:rPr>
    </w:pPr>
  </w:p>
  <w:p w:rsidR="005778B0" w:rsidRDefault="005778B0" w:rsidP="00B471F5">
    <w:pPr>
      <w:pStyle w:val="a3"/>
      <w:ind w:right="360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3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3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 w:rsidP="00061142">
    <w:pPr>
      <w:pStyle w:val="a3"/>
      <w:framePr w:wrap="around" w:vAnchor="text" w:hAnchor="margin" w:xAlign="right" w:y="1"/>
      <w:rPr>
        <w:rStyle w:val="a5"/>
      </w:rPr>
    </w:pPr>
  </w:p>
  <w:p w:rsidR="005778B0" w:rsidRDefault="005778B0" w:rsidP="00B471F5">
    <w:pPr>
      <w:pStyle w:val="a3"/>
      <w:ind w:right="360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3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 w:rsidP="00061142">
    <w:pPr>
      <w:pStyle w:val="a3"/>
      <w:framePr w:wrap="around" w:vAnchor="text" w:hAnchor="margin" w:xAlign="right" w:y="1"/>
      <w:rPr>
        <w:rStyle w:val="a5"/>
      </w:rPr>
    </w:pPr>
  </w:p>
  <w:p w:rsidR="005778B0" w:rsidRDefault="005778B0" w:rsidP="00B471F5">
    <w:pPr>
      <w:pStyle w:val="a3"/>
      <w:ind w:right="360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615" w:rsidRDefault="00F83615" w:rsidP="00061142">
    <w:pPr>
      <w:pStyle w:val="a3"/>
      <w:framePr w:wrap="around" w:vAnchor="text" w:hAnchor="margin" w:xAlign="right" w:y="1"/>
      <w:rPr>
        <w:rStyle w:val="a5"/>
      </w:rPr>
    </w:pPr>
  </w:p>
  <w:p w:rsidR="00F83615" w:rsidRDefault="00F83615" w:rsidP="00B471F5">
    <w:pPr>
      <w:pStyle w:val="a3"/>
      <w:ind w:right="360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615" w:rsidRDefault="00F83615">
    <w:pPr>
      <w:pStyle w:val="a3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615" w:rsidRDefault="00F83615">
    <w:pPr>
      <w:pStyle w:val="a3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615" w:rsidRDefault="00F83615" w:rsidP="00061142">
    <w:pPr>
      <w:pStyle w:val="a3"/>
      <w:framePr w:wrap="around" w:vAnchor="text" w:hAnchor="margin" w:xAlign="right" w:y="1"/>
      <w:rPr>
        <w:rStyle w:val="a5"/>
      </w:rPr>
    </w:pPr>
  </w:p>
  <w:p w:rsidR="00F83615" w:rsidRDefault="00F83615" w:rsidP="00B471F5">
    <w:pPr>
      <w:pStyle w:val="a3"/>
      <w:ind w:right="360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615" w:rsidRDefault="00F83615">
    <w:pPr>
      <w:pStyle w:val="a3"/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615" w:rsidRDefault="00F83615">
    <w:pPr>
      <w:pStyle w:val="a3"/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B36" w:rsidRDefault="00BC4B36" w:rsidP="00061142">
    <w:pPr>
      <w:pStyle w:val="a3"/>
      <w:framePr w:wrap="around" w:vAnchor="text" w:hAnchor="margin" w:xAlign="right" w:y="1"/>
      <w:rPr>
        <w:rStyle w:val="a5"/>
      </w:rPr>
    </w:pPr>
  </w:p>
  <w:p w:rsidR="00BC4B36" w:rsidRDefault="00BC4B36" w:rsidP="00B471F5">
    <w:pPr>
      <w:pStyle w:val="a3"/>
      <w:ind w:right="360"/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B36" w:rsidRDefault="00BC4B36">
    <w:pPr>
      <w:pStyle w:val="a3"/>
    </w:pP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B36" w:rsidRDefault="00BC4B36">
    <w:pPr>
      <w:pStyle w:val="a3"/>
    </w:pP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B36" w:rsidRDefault="00BC4B36" w:rsidP="00061142">
    <w:pPr>
      <w:pStyle w:val="a3"/>
      <w:framePr w:wrap="around" w:vAnchor="text" w:hAnchor="margin" w:xAlign="right" w:y="1"/>
      <w:rPr>
        <w:rStyle w:val="a5"/>
      </w:rPr>
    </w:pPr>
  </w:p>
  <w:p w:rsidR="00BC4B36" w:rsidRDefault="00BC4B36" w:rsidP="00B471F5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3"/>
    </w:pP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B36" w:rsidRDefault="00BC4B36">
    <w:pPr>
      <w:pStyle w:val="a3"/>
    </w:pP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B36" w:rsidRDefault="00BC4B36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 w:rsidP="00061142">
    <w:pPr>
      <w:pStyle w:val="a3"/>
      <w:framePr w:wrap="around" w:vAnchor="text" w:hAnchor="margin" w:xAlign="right" w:y="1"/>
      <w:rPr>
        <w:rStyle w:val="a5"/>
      </w:rPr>
    </w:pPr>
  </w:p>
  <w:p w:rsidR="005778B0" w:rsidRDefault="005778B0" w:rsidP="00B471F5">
    <w:pPr>
      <w:pStyle w:val="a3"/>
      <w:ind w:right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3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3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 w:rsidP="00061142">
    <w:pPr>
      <w:pStyle w:val="a3"/>
      <w:framePr w:wrap="around" w:vAnchor="text" w:hAnchor="margin" w:xAlign="right" w:y="1"/>
      <w:rPr>
        <w:rStyle w:val="a5"/>
      </w:rPr>
    </w:pPr>
  </w:p>
  <w:p w:rsidR="005778B0" w:rsidRDefault="005778B0" w:rsidP="00B471F5">
    <w:pPr>
      <w:pStyle w:val="a3"/>
      <w:ind w:right="36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B0" w:rsidRDefault="005778B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9FA"/>
    <w:rsid w:val="000A19FA"/>
    <w:rsid w:val="004047D1"/>
    <w:rsid w:val="004B4F7F"/>
    <w:rsid w:val="005778B0"/>
    <w:rsid w:val="005E54DD"/>
    <w:rsid w:val="00BC4B36"/>
    <w:rsid w:val="00D96B76"/>
    <w:rsid w:val="00E235FD"/>
    <w:rsid w:val="00F37590"/>
    <w:rsid w:val="00F83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DD"/>
    <w:pPr>
      <w:spacing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A19FA"/>
    <w:rPr>
      <w:rFonts w:ascii="Times New Roman" w:eastAsia="Times New Roman" w:hAnsi="Times New Roman"/>
      <w:snapToGrid w:val="0"/>
      <w:sz w:val="22"/>
    </w:rPr>
  </w:style>
  <w:style w:type="paragraph" w:styleId="a3">
    <w:name w:val="header"/>
    <w:basedOn w:val="a"/>
    <w:link w:val="a4"/>
    <w:rsid w:val="000A19F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0A19FA"/>
    <w:rPr>
      <w:rFonts w:ascii="Times New Roman" w:eastAsia="Times New Roman" w:hAnsi="Times New Roman"/>
      <w:sz w:val="22"/>
      <w:szCs w:val="24"/>
    </w:rPr>
  </w:style>
  <w:style w:type="character" w:styleId="a5">
    <w:name w:val="page number"/>
    <w:rsid w:val="000A19FA"/>
  </w:style>
  <w:style w:type="paragraph" w:styleId="a6">
    <w:name w:val="footer"/>
    <w:basedOn w:val="a"/>
    <w:link w:val="a7"/>
    <w:rsid w:val="000A19FA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0A19FA"/>
    <w:rPr>
      <w:rFonts w:ascii="Times New Roman" w:eastAsia="Times New Roman" w:hAnsi="Times New Roman"/>
      <w:sz w:val="22"/>
      <w:szCs w:val="24"/>
    </w:rPr>
  </w:style>
  <w:style w:type="paragraph" w:customStyle="1" w:styleId="a8">
    <w:name w:val="Разделитель таблиц"/>
    <w:basedOn w:val="a"/>
    <w:rsid w:val="000A19FA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0A19FA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0A19FA"/>
  </w:style>
  <w:style w:type="paragraph" w:customStyle="1" w:styleId="ab">
    <w:name w:val="Заголовок таблицы повторяющийся"/>
    <w:basedOn w:val="1"/>
    <w:rsid w:val="000A19FA"/>
    <w:pPr>
      <w:jc w:val="center"/>
    </w:pPr>
    <w:rPr>
      <w:b/>
    </w:rPr>
  </w:style>
  <w:style w:type="paragraph" w:styleId="ac">
    <w:name w:val="Balloon Text"/>
    <w:basedOn w:val="a"/>
    <w:link w:val="ad"/>
    <w:uiPriority w:val="99"/>
    <w:semiHidden/>
    <w:unhideWhenUsed/>
    <w:rsid w:val="005778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778B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image" Target="media/image5.emf"/><Relationship Id="rId26" Type="http://schemas.openxmlformats.org/officeDocument/2006/relationships/header" Target="header7.xml"/><Relationship Id="rId39" Type="http://schemas.openxmlformats.org/officeDocument/2006/relationships/footer" Target="footer11.xml"/><Relationship Id="rId21" Type="http://schemas.openxmlformats.org/officeDocument/2006/relationships/image" Target="media/image7.emf"/><Relationship Id="rId34" Type="http://schemas.openxmlformats.org/officeDocument/2006/relationships/image" Target="media/image8.emf"/><Relationship Id="rId42" Type="http://schemas.openxmlformats.org/officeDocument/2006/relationships/header" Target="header14.xml"/><Relationship Id="rId47" Type="http://schemas.openxmlformats.org/officeDocument/2006/relationships/footer" Target="footer15.xml"/><Relationship Id="rId50" Type="http://schemas.openxmlformats.org/officeDocument/2006/relationships/header" Target="header17.xml"/><Relationship Id="rId55" Type="http://schemas.openxmlformats.org/officeDocument/2006/relationships/footer" Target="footer18.xml"/><Relationship Id="rId63" Type="http://schemas.openxmlformats.org/officeDocument/2006/relationships/oleObject" Target="embeddings/oleObject5.bin"/><Relationship Id="rId68" Type="http://schemas.openxmlformats.org/officeDocument/2006/relationships/header" Target="header25.xml"/><Relationship Id="rId76" Type="http://schemas.openxmlformats.org/officeDocument/2006/relationships/image" Target="media/image11.emf"/><Relationship Id="rId84" Type="http://schemas.openxmlformats.org/officeDocument/2006/relationships/fontTable" Target="fontTable.xml"/><Relationship Id="rId7" Type="http://schemas.openxmlformats.org/officeDocument/2006/relationships/image" Target="media/image2.emf"/><Relationship Id="rId71" Type="http://schemas.openxmlformats.org/officeDocument/2006/relationships/header" Target="header27.xml"/><Relationship Id="rId2" Type="http://schemas.openxmlformats.org/officeDocument/2006/relationships/settings" Target="settings.xml"/><Relationship Id="rId16" Type="http://schemas.openxmlformats.org/officeDocument/2006/relationships/header" Target="header4.xml"/><Relationship Id="rId29" Type="http://schemas.openxmlformats.org/officeDocument/2006/relationships/header" Target="header9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header" Target="header10.xml"/><Relationship Id="rId37" Type="http://schemas.openxmlformats.org/officeDocument/2006/relationships/header" Target="header12.xml"/><Relationship Id="rId40" Type="http://schemas.openxmlformats.org/officeDocument/2006/relationships/header" Target="header13.xml"/><Relationship Id="rId45" Type="http://schemas.openxmlformats.org/officeDocument/2006/relationships/footer" Target="footer14.xml"/><Relationship Id="rId53" Type="http://schemas.openxmlformats.org/officeDocument/2006/relationships/footer" Target="footer17.xml"/><Relationship Id="rId58" Type="http://schemas.openxmlformats.org/officeDocument/2006/relationships/footer" Target="footer19.xml"/><Relationship Id="rId66" Type="http://schemas.openxmlformats.org/officeDocument/2006/relationships/footer" Target="footer22.xml"/><Relationship Id="rId74" Type="http://schemas.openxmlformats.org/officeDocument/2006/relationships/header" Target="header28.xml"/><Relationship Id="rId79" Type="http://schemas.openxmlformats.org/officeDocument/2006/relationships/header" Target="header30.xml"/><Relationship Id="rId5" Type="http://schemas.openxmlformats.org/officeDocument/2006/relationships/endnotes" Target="endnotes.xml"/><Relationship Id="rId61" Type="http://schemas.openxmlformats.org/officeDocument/2006/relationships/footer" Target="footer21.xml"/><Relationship Id="rId82" Type="http://schemas.openxmlformats.org/officeDocument/2006/relationships/header" Target="header31.xml"/><Relationship Id="rId19" Type="http://schemas.openxmlformats.org/officeDocument/2006/relationships/image" Target="media/image6.emf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footer" Target="footer6.xml"/><Relationship Id="rId30" Type="http://schemas.openxmlformats.org/officeDocument/2006/relationships/footer" Target="footer7.xml"/><Relationship Id="rId35" Type="http://schemas.openxmlformats.org/officeDocument/2006/relationships/oleObject" Target="embeddings/oleObject3.bin"/><Relationship Id="rId43" Type="http://schemas.openxmlformats.org/officeDocument/2006/relationships/header" Target="header15.xml"/><Relationship Id="rId48" Type="http://schemas.openxmlformats.org/officeDocument/2006/relationships/image" Target="media/image9.emf"/><Relationship Id="rId56" Type="http://schemas.openxmlformats.org/officeDocument/2006/relationships/header" Target="header20.xml"/><Relationship Id="rId64" Type="http://schemas.openxmlformats.org/officeDocument/2006/relationships/header" Target="header23.xml"/><Relationship Id="rId69" Type="http://schemas.openxmlformats.org/officeDocument/2006/relationships/footer" Target="footer24.xml"/><Relationship Id="rId77" Type="http://schemas.openxmlformats.org/officeDocument/2006/relationships/oleObject" Target="embeddings/oleObject6.bin"/><Relationship Id="rId8" Type="http://schemas.openxmlformats.org/officeDocument/2006/relationships/image" Target="media/image3.png"/><Relationship Id="rId51" Type="http://schemas.openxmlformats.org/officeDocument/2006/relationships/header" Target="header18.xml"/><Relationship Id="rId72" Type="http://schemas.openxmlformats.org/officeDocument/2006/relationships/footer" Target="footer25.xml"/><Relationship Id="rId80" Type="http://schemas.openxmlformats.org/officeDocument/2006/relationships/footer" Target="footer28.xm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footer" Target="footer9.xml"/><Relationship Id="rId38" Type="http://schemas.openxmlformats.org/officeDocument/2006/relationships/footer" Target="footer10.xml"/><Relationship Id="rId46" Type="http://schemas.openxmlformats.org/officeDocument/2006/relationships/header" Target="header16.xml"/><Relationship Id="rId59" Type="http://schemas.openxmlformats.org/officeDocument/2006/relationships/footer" Target="footer20.xml"/><Relationship Id="rId67" Type="http://schemas.openxmlformats.org/officeDocument/2006/relationships/footer" Target="footer23.xml"/><Relationship Id="rId20" Type="http://schemas.openxmlformats.org/officeDocument/2006/relationships/oleObject" Target="embeddings/oleObject2.bin"/><Relationship Id="rId41" Type="http://schemas.openxmlformats.org/officeDocument/2006/relationships/footer" Target="footer12.xml"/><Relationship Id="rId54" Type="http://schemas.openxmlformats.org/officeDocument/2006/relationships/header" Target="header19.xml"/><Relationship Id="rId62" Type="http://schemas.openxmlformats.org/officeDocument/2006/relationships/image" Target="media/image10.emf"/><Relationship Id="rId70" Type="http://schemas.openxmlformats.org/officeDocument/2006/relationships/header" Target="header26.xml"/><Relationship Id="rId75" Type="http://schemas.openxmlformats.org/officeDocument/2006/relationships/footer" Target="footer27.xml"/><Relationship Id="rId83" Type="http://schemas.openxmlformats.org/officeDocument/2006/relationships/footer" Target="footer30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header" Target="header8.xml"/><Relationship Id="rId36" Type="http://schemas.openxmlformats.org/officeDocument/2006/relationships/header" Target="header11.xml"/><Relationship Id="rId49" Type="http://schemas.openxmlformats.org/officeDocument/2006/relationships/oleObject" Target="embeddings/oleObject4.bin"/><Relationship Id="rId57" Type="http://schemas.openxmlformats.org/officeDocument/2006/relationships/header" Target="header21.xml"/><Relationship Id="rId10" Type="http://schemas.openxmlformats.org/officeDocument/2006/relationships/image" Target="media/image4.emf"/><Relationship Id="rId31" Type="http://schemas.openxmlformats.org/officeDocument/2006/relationships/footer" Target="footer8.xml"/><Relationship Id="rId44" Type="http://schemas.openxmlformats.org/officeDocument/2006/relationships/footer" Target="footer13.xml"/><Relationship Id="rId52" Type="http://schemas.openxmlformats.org/officeDocument/2006/relationships/footer" Target="footer16.xml"/><Relationship Id="rId60" Type="http://schemas.openxmlformats.org/officeDocument/2006/relationships/header" Target="header22.xml"/><Relationship Id="rId65" Type="http://schemas.openxmlformats.org/officeDocument/2006/relationships/header" Target="header24.xml"/><Relationship Id="rId73" Type="http://schemas.openxmlformats.org/officeDocument/2006/relationships/footer" Target="footer26.xml"/><Relationship Id="rId78" Type="http://schemas.openxmlformats.org/officeDocument/2006/relationships/header" Target="header29.xml"/><Relationship Id="rId81" Type="http://schemas.openxmlformats.org/officeDocument/2006/relationships/footer" Target="footer2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Данильченко Н.</cp:lastModifiedBy>
  <cp:revision>6</cp:revision>
  <cp:lastPrinted>2021-04-30T08:19:00Z</cp:lastPrinted>
  <dcterms:created xsi:type="dcterms:W3CDTF">2021-04-30T06:22:00Z</dcterms:created>
  <dcterms:modified xsi:type="dcterms:W3CDTF">2021-04-30T08:22:00Z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00:00:15</vt:lpwstr>
  </property>
  <property fmtid="{D5CDD505-2E9C-101B-9397-08002B2CF9AE}" pid="3" name="Сборка ПКЗО">
    <vt:lpwstr>5.3.16</vt:lpwstr>
  </property>
  <property fmtid="{D5CDD505-2E9C-101B-9397-08002B2CF9AE}" pid="4" name="Версия набора шаблонов">
    <vt:lpwstr>3.0</vt:lpwstr>
  </property>
</Properties>
</file>